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8C28D" w14:textId="77777777" w:rsidR="002C3DEA" w:rsidRPr="00D16F0C" w:rsidRDefault="002C3DEA" w:rsidP="002C3DEA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D16F0C">
        <w:rPr>
          <w:rFonts w:ascii="Arial" w:hAnsi="Arial" w:cs="Arial"/>
          <w:b/>
          <w:bCs/>
          <w:sz w:val="20"/>
          <w:szCs w:val="20"/>
          <w:u w:val="single"/>
        </w:rPr>
        <w:t>2024/25 Review and 2025/26 Action plan</w:t>
      </w:r>
    </w:p>
    <w:p w14:paraId="2286E534" w14:textId="77777777" w:rsidR="001E0FA4" w:rsidRPr="00D16F0C" w:rsidRDefault="001E0FA4">
      <w:pPr>
        <w:rPr>
          <w:rFonts w:ascii="Arial" w:hAnsi="Arial" w:cs="Arial"/>
          <w:sz w:val="20"/>
          <w:szCs w:val="20"/>
        </w:rPr>
      </w:pPr>
    </w:p>
    <w:p w14:paraId="2C13B12B" w14:textId="77777777" w:rsidR="001E0FA4" w:rsidRPr="00D16F0C" w:rsidRDefault="00000000">
      <w:pPr>
        <w:pStyle w:val="Heading2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Sports Premium Summary Report 2024–2025</w:t>
      </w:r>
    </w:p>
    <w:p w14:paraId="0A8077B8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Ribbleton Avenue Methodist Junior School fully utilised its Sports Premium funding allocation of £18,780 during the 2024–2025 academic year.</w:t>
      </w:r>
      <w:r w:rsidRPr="00D16F0C">
        <w:rPr>
          <w:rFonts w:ascii="Arial" w:hAnsi="Arial" w:cs="Arial"/>
          <w:sz w:val="20"/>
          <w:szCs w:val="20"/>
        </w:rPr>
        <w:br/>
        <w:t>This investment, aligned with the Department for Education’s five key indicators, delivered sustainable improvements in PE provision, staff expertise,</w:t>
      </w:r>
      <w:r w:rsidRPr="00D16F0C">
        <w:rPr>
          <w:rFonts w:ascii="Arial" w:hAnsi="Arial" w:cs="Arial"/>
          <w:sz w:val="20"/>
          <w:szCs w:val="20"/>
        </w:rPr>
        <w:br/>
        <w:t>and pupil engagement in sport and physical activity.</w:t>
      </w:r>
      <w:r w:rsidRPr="00D16F0C">
        <w:rPr>
          <w:rFonts w:ascii="Arial" w:hAnsi="Arial" w:cs="Arial"/>
          <w:sz w:val="20"/>
          <w:szCs w:val="20"/>
        </w:rPr>
        <w:br/>
      </w:r>
    </w:p>
    <w:p w14:paraId="7D7D910D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Funding Overview</w:t>
      </w:r>
    </w:p>
    <w:p w14:paraId="55329D4D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• Total Grant Received: £18,780</w:t>
      </w:r>
      <w:r w:rsidRPr="00D16F0C">
        <w:rPr>
          <w:rFonts w:ascii="Arial" w:hAnsi="Arial" w:cs="Arial"/>
          <w:sz w:val="20"/>
          <w:szCs w:val="20"/>
        </w:rPr>
        <w:br/>
        <w:t>• Carry Forward from Previous Years: £0</w:t>
      </w:r>
      <w:r w:rsidRPr="00D16F0C">
        <w:rPr>
          <w:rFonts w:ascii="Arial" w:hAnsi="Arial" w:cs="Arial"/>
          <w:sz w:val="20"/>
          <w:szCs w:val="20"/>
        </w:rPr>
        <w:br/>
        <w:t>• Unspent Funding: £0</w:t>
      </w:r>
      <w:r w:rsidRPr="00D16F0C">
        <w:rPr>
          <w:rFonts w:ascii="Arial" w:hAnsi="Arial" w:cs="Arial"/>
          <w:sz w:val="20"/>
          <w:szCs w:val="20"/>
        </w:rPr>
        <w:br/>
        <w:t>• Status: Fully Allocated and Submitted (August 2025)</w:t>
      </w:r>
      <w:r w:rsidRPr="00D16F0C">
        <w:rPr>
          <w:rFonts w:ascii="Arial" w:hAnsi="Arial" w:cs="Arial"/>
          <w:sz w:val="20"/>
          <w:szCs w:val="20"/>
        </w:rPr>
        <w:br/>
      </w:r>
    </w:p>
    <w:p w14:paraId="11C97D4D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Breakdown of Spending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2C3DEA" w:rsidRPr="00D16F0C" w14:paraId="64C9C98F" w14:textId="77777777">
        <w:tc>
          <w:tcPr>
            <w:tcW w:w="2880" w:type="dxa"/>
          </w:tcPr>
          <w:p w14:paraId="79D89CC8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Category</w:t>
            </w:r>
          </w:p>
        </w:tc>
        <w:tc>
          <w:tcPr>
            <w:tcW w:w="2880" w:type="dxa"/>
          </w:tcPr>
          <w:p w14:paraId="06038C23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2880" w:type="dxa"/>
          </w:tcPr>
          <w:p w14:paraId="5123C858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Summary of Use</w:t>
            </w:r>
          </w:p>
        </w:tc>
      </w:tr>
      <w:tr w:rsidR="002C3DEA" w:rsidRPr="00D16F0C" w14:paraId="4E1371AA" w14:textId="77777777">
        <w:tc>
          <w:tcPr>
            <w:tcW w:w="2880" w:type="dxa"/>
          </w:tcPr>
          <w:p w14:paraId="2C465AE0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CPD (Staff Training &amp; Development)</w:t>
            </w:r>
          </w:p>
        </w:tc>
        <w:tc>
          <w:tcPr>
            <w:tcW w:w="2880" w:type="dxa"/>
          </w:tcPr>
          <w:p w14:paraId="22191ABE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1,400</w:t>
            </w:r>
          </w:p>
        </w:tc>
        <w:tc>
          <w:tcPr>
            <w:tcW w:w="2880" w:type="dxa"/>
          </w:tcPr>
          <w:p w14:paraId="3823BCEC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External training and inter-school development sessions.</w:t>
            </w:r>
          </w:p>
        </w:tc>
      </w:tr>
      <w:tr w:rsidR="002C3DEA" w:rsidRPr="00D16F0C" w14:paraId="0BE9CD86" w14:textId="77777777">
        <w:tc>
          <w:tcPr>
            <w:tcW w:w="2880" w:type="dxa"/>
          </w:tcPr>
          <w:p w14:paraId="5AFC6EFB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Internal Activities</w:t>
            </w:r>
          </w:p>
        </w:tc>
        <w:tc>
          <w:tcPr>
            <w:tcW w:w="2880" w:type="dxa"/>
          </w:tcPr>
          <w:p w14:paraId="213A866D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19,970</w:t>
            </w:r>
          </w:p>
        </w:tc>
        <w:tc>
          <w:tcPr>
            <w:tcW w:w="2880" w:type="dxa"/>
          </w:tcPr>
          <w:p w14:paraId="5D43C502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Clubs, equipment, active travel, swimming, and resources.</w:t>
            </w:r>
          </w:p>
        </w:tc>
      </w:tr>
      <w:tr w:rsidR="002C3DEA" w:rsidRPr="00D16F0C" w14:paraId="4BB50231" w14:textId="77777777">
        <w:tc>
          <w:tcPr>
            <w:tcW w:w="2880" w:type="dxa"/>
          </w:tcPr>
          <w:p w14:paraId="237E4175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External Activities</w:t>
            </w:r>
          </w:p>
        </w:tc>
        <w:tc>
          <w:tcPr>
            <w:tcW w:w="2880" w:type="dxa"/>
          </w:tcPr>
          <w:p w14:paraId="3DA1ECB0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1,800</w:t>
            </w:r>
          </w:p>
        </w:tc>
        <w:tc>
          <w:tcPr>
            <w:tcW w:w="2880" w:type="dxa"/>
          </w:tcPr>
          <w:p w14:paraId="0801E4D9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School Games events and inter-school competitions.</w:t>
            </w:r>
          </w:p>
        </w:tc>
      </w:tr>
      <w:tr w:rsidR="00D16F0C" w:rsidRPr="00D16F0C" w14:paraId="61AB511E" w14:textId="77777777">
        <w:tc>
          <w:tcPr>
            <w:tcW w:w="2880" w:type="dxa"/>
          </w:tcPr>
          <w:p w14:paraId="7A21F5D4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880" w:type="dxa"/>
          </w:tcPr>
          <w:p w14:paraId="03E0B2AA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23,170</w:t>
            </w:r>
          </w:p>
        </w:tc>
        <w:tc>
          <w:tcPr>
            <w:tcW w:w="2880" w:type="dxa"/>
          </w:tcPr>
          <w:p w14:paraId="5E32E5EB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Includes small school contribution or rounding difference.</w:t>
            </w:r>
          </w:p>
        </w:tc>
      </w:tr>
    </w:tbl>
    <w:p w14:paraId="2233B784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Targeted Support &amp; Inclusion</w:t>
      </w:r>
    </w:p>
    <w:p w14:paraId="35140F02" w14:textId="5C42D4BB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Funding supported SEND pupils with inclusive PE training, specialist equipment, and peer-led activity. Girls’ participation was enhanced through focused sessions and club links. Disadvantaged pupils benefited from free or subsidised clubs and family engagement initiatives.</w:t>
      </w:r>
      <w:r w:rsidRPr="00D16F0C">
        <w:rPr>
          <w:rFonts w:ascii="Arial" w:hAnsi="Arial" w:cs="Arial"/>
          <w:sz w:val="20"/>
          <w:szCs w:val="20"/>
        </w:rPr>
        <w:br/>
      </w:r>
    </w:p>
    <w:p w14:paraId="5D908136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Impact Summary</w:t>
      </w:r>
    </w:p>
    <w:p w14:paraId="0BB9EB62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The Sports Premium funding had a positive impact across all five DfE key indicators:</w:t>
      </w:r>
      <w:r w:rsidRPr="00D16F0C">
        <w:rPr>
          <w:rFonts w:ascii="Arial" w:hAnsi="Arial" w:cs="Arial"/>
          <w:sz w:val="20"/>
          <w:szCs w:val="20"/>
        </w:rPr>
        <w:br/>
      </w:r>
      <w:r w:rsidRPr="00D16F0C">
        <w:rPr>
          <w:rFonts w:ascii="Arial" w:hAnsi="Arial" w:cs="Arial"/>
          <w:sz w:val="20"/>
          <w:szCs w:val="20"/>
        </w:rPr>
        <w:lastRenderedPageBreak/>
        <w:t>• Improved staff confidence and teaching quality in PE.</w:t>
      </w:r>
      <w:r w:rsidRPr="00D16F0C">
        <w:rPr>
          <w:rFonts w:ascii="Arial" w:hAnsi="Arial" w:cs="Arial"/>
          <w:sz w:val="20"/>
          <w:szCs w:val="20"/>
        </w:rPr>
        <w:br/>
        <w:t>• Greater pupil engagement and physical activity levels.</w:t>
      </w:r>
      <w:r w:rsidRPr="00D16F0C">
        <w:rPr>
          <w:rFonts w:ascii="Arial" w:hAnsi="Arial" w:cs="Arial"/>
          <w:sz w:val="20"/>
          <w:szCs w:val="20"/>
        </w:rPr>
        <w:br/>
        <w:t>• Raised the profile of PE and sport across the school.</w:t>
      </w:r>
      <w:r w:rsidRPr="00D16F0C">
        <w:rPr>
          <w:rFonts w:ascii="Arial" w:hAnsi="Arial" w:cs="Arial"/>
          <w:sz w:val="20"/>
          <w:szCs w:val="20"/>
        </w:rPr>
        <w:br/>
        <w:t>• Wider, more inclusive range of sporting opportunities.</w:t>
      </w:r>
      <w:r w:rsidRPr="00D16F0C">
        <w:rPr>
          <w:rFonts w:ascii="Arial" w:hAnsi="Arial" w:cs="Arial"/>
          <w:sz w:val="20"/>
          <w:szCs w:val="20"/>
        </w:rPr>
        <w:br/>
        <w:t>• Increased participation in competitive sport.</w:t>
      </w:r>
      <w:r w:rsidRPr="00D16F0C">
        <w:rPr>
          <w:rFonts w:ascii="Arial" w:hAnsi="Arial" w:cs="Arial"/>
          <w:sz w:val="20"/>
          <w:szCs w:val="20"/>
        </w:rPr>
        <w:br/>
      </w:r>
    </w:p>
    <w:p w14:paraId="7687BE41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Swimming Outcomes (Year 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2C3DEA" w:rsidRPr="00D16F0C" w14:paraId="74BE8B84" w14:textId="77777777">
        <w:tc>
          <w:tcPr>
            <w:tcW w:w="4320" w:type="dxa"/>
          </w:tcPr>
          <w:p w14:paraId="509AB188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Measure</w:t>
            </w:r>
          </w:p>
        </w:tc>
        <w:tc>
          <w:tcPr>
            <w:tcW w:w="4320" w:type="dxa"/>
          </w:tcPr>
          <w:p w14:paraId="59999A3A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Percentage</w:t>
            </w:r>
          </w:p>
        </w:tc>
      </w:tr>
      <w:tr w:rsidR="002C3DEA" w:rsidRPr="00D16F0C" w14:paraId="52AAAB8F" w14:textId="77777777">
        <w:tc>
          <w:tcPr>
            <w:tcW w:w="4320" w:type="dxa"/>
          </w:tcPr>
          <w:p w14:paraId="4CFB4F19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Swim 25m competently</w:t>
            </w:r>
          </w:p>
        </w:tc>
        <w:tc>
          <w:tcPr>
            <w:tcW w:w="4320" w:type="dxa"/>
          </w:tcPr>
          <w:p w14:paraId="60164D91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75%</w:t>
            </w:r>
          </w:p>
        </w:tc>
      </w:tr>
      <w:tr w:rsidR="002C3DEA" w:rsidRPr="00D16F0C" w14:paraId="3066C0A4" w14:textId="77777777">
        <w:tc>
          <w:tcPr>
            <w:tcW w:w="4320" w:type="dxa"/>
          </w:tcPr>
          <w:p w14:paraId="78847EC3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Use a range of strokes</w:t>
            </w:r>
          </w:p>
        </w:tc>
        <w:tc>
          <w:tcPr>
            <w:tcW w:w="4320" w:type="dxa"/>
          </w:tcPr>
          <w:p w14:paraId="0DFFFBAC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2C3DEA" w:rsidRPr="00D16F0C" w14:paraId="5923B88D" w14:textId="77777777">
        <w:tc>
          <w:tcPr>
            <w:tcW w:w="4320" w:type="dxa"/>
          </w:tcPr>
          <w:p w14:paraId="70F90E2B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Perform safe self-rescue</w:t>
            </w:r>
          </w:p>
        </w:tc>
        <w:tc>
          <w:tcPr>
            <w:tcW w:w="4320" w:type="dxa"/>
          </w:tcPr>
          <w:p w14:paraId="1DA18979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69%</w:t>
            </w:r>
          </w:p>
        </w:tc>
      </w:tr>
      <w:tr w:rsidR="001E0FA4" w:rsidRPr="00D16F0C" w14:paraId="0FD8E949" w14:textId="77777777">
        <w:tc>
          <w:tcPr>
            <w:tcW w:w="4320" w:type="dxa"/>
          </w:tcPr>
          <w:p w14:paraId="4A6BF202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Impact on attainment</w:t>
            </w:r>
          </w:p>
        </w:tc>
        <w:tc>
          <w:tcPr>
            <w:tcW w:w="4320" w:type="dxa"/>
          </w:tcPr>
          <w:p w14:paraId="2A300913" w14:textId="77777777" w:rsidR="001E0FA4" w:rsidRPr="00D16F0C" w:rsidRDefault="00000000">
            <w:pPr>
              <w:rPr>
                <w:rFonts w:ascii="Arial" w:hAnsi="Arial" w:cs="Arial"/>
                <w:sz w:val="20"/>
                <w:szCs w:val="20"/>
              </w:rPr>
            </w:pPr>
            <w:r w:rsidRPr="00D16F0C">
              <w:rPr>
                <w:rFonts w:ascii="Arial" w:hAnsi="Arial" w:cs="Arial"/>
                <w:sz w:val="20"/>
                <w:szCs w:val="20"/>
              </w:rPr>
              <w:t>No measurable change</w:t>
            </w:r>
          </w:p>
        </w:tc>
      </w:tr>
    </w:tbl>
    <w:p w14:paraId="0F7A3EA9" w14:textId="77777777" w:rsidR="001E0FA4" w:rsidRPr="00D16F0C" w:rsidRDefault="001E0FA4">
      <w:pPr>
        <w:rPr>
          <w:rFonts w:ascii="Arial" w:hAnsi="Arial" w:cs="Arial"/>
          <w:sz w:val="20"/>
          <w:szCs w:val="20"/>
        </w:rPr>
      </w:pPr>
    </w:p>
    <w:p w14:paraId="5FC28227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Sustainability</w:t>
      </w:r>
    </w:p>
    <w:p w14:paraId="44080B2D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The improvements are sustainable through continued staff training, embedded PE leadership, and high-quality resources ensuring long-term benefits beyond the funding year.</w:t>
      </w:r>
      <w:r w:rsidRPr="00D16F0C">
        <w:rPr>
          <w:rFonts w:ascii="Arial" w:hAnsi="Arial" w:cs="Arial"/>
          <w:sz w:val="20"/>
          <w:szCs w:val="20"/>
        </w:rPr>
        <w:br/>
      </w:r>
    </w:p>
    <w:p w14:paraId="03A1A49A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Declarations</w:t>
      </w:r>
    </w:p>
    <w:p w14:paraId="6B3466F5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>All reports were officially submitted and verified by the school. Declarations confirm accuracy and authorised submission on behalf of Ribbleton Avenue Methodist Junior School.</w:t>
      </w:r>
      <w:r w:rsidRPr="00D16F0C">
        <w:rPr>
          <w:rFonts w:ascii="Arial" w:hAnsi="Arial" w:cs="Arial"/>
          <w:sz w:val="20"/>
          <w:szCs w:val="20"/>
        </w:rPr>
        <w:br/>
      </w:r>
    </w:p>
    <w:p w14:paraId="545EBBFD" w14:textId="77777777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 w:type="page"/>
      </w:r>
    </w:p>
    <w:p w14:paraId="515EC3D5" w14:textId="77777777" w:rsidR="001E0FA4" w:rsidRPr="00D16F0C" w:rsidRDefault="00000000">
      <w:pPr>
        <w:pStyle w:val="Heading2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lastRenderedPageBreak/>
        <w:t>Sports Premium Impact Plan 2025–2026</w:t>
      </w:r>
    </w:p>
    <w:p w14:paraId="1DF64BEA" w14:textId="77777777" w:rsidR="00D16F0C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br/>
        <w:t xml:space="preserve">The following outlines </w:t>
      </w:r>
      <w:proofErr w:type="spellStart"/>
      <w:r w:rsidRPr="00D16F0C">
        <w:rPr>
          <w:rFonts w:ascii="Arial" w:hAnsi="Arial" w:cs="Arial"/>
          <w:sz w:val="20"/>
          <w:szCs w:val="20"/>
        </w:rPr>
        <w:t>Ribbleton</w:t>
      </w:r>
      <w:proofErr w:type="spellEnd"/>
      <w:r w:rsidRPr="00D16F0C">
        <w:rPr>
          <w:rFonts w:ascii="Arial" w:hAnsi="Arial" w:cs="Arial"/>
          <w:sz w:val="20"/>
          <w:szCs w:val="20"/>
        </w:rPr>
        <w:t xml:space="preserve"> Avenue Methodist Junior School’s intent, implementation, expected impact, and sustainability plan for the 2025–2026 academic year.</w:t>
      </w:r>
      <w:r w:rsidRPr="00D16F0C">
        <w:rPr>
          <w:rFonts w:ascii="Arial" w:hAnsi="Arial" w:cs="Arial"/>
          <w:sz w:val="20"/>
          <w:szCs w:val="20"/>
        </w:rPr>
        <w:br/>
      </w:r>
      <w:r w:rsidR="00D16F0C" w:rsidRPr="00D16F0C">
        <w:rPr>
          <w:rFonts w:ascii="Arial" w:hAnsi="Arial" w:cs="Arial"/>
          <w:sz w:val="20"/>
          <w:szCs w:val="20"/>
        </w:rPr>
        <w:t>Intended focuses:</w:t>
      </w:r>
    </w:p>
    <w:p w14:paraId="3809FBDE" w14:textId="77777777" w:rsidR="00D16F0C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>To improve swimming outcomes for all pupils</w:t>
      </w:r>
    </w:p>
    <w:p w14:paraId="7210550D" w14:textId="77777777" w:rsidR="00D16F0C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 xml:space="preserve">To ensure that pupils who have not achieved the expected standard in swimming in Year 5 </w:t>
      </w:r>
      <w:proofErr w:type="gramStart"/>
      <w:r w:rsidRPr="00D16F0C">
        <w:rPr>
          <w:rFonts w:ascii="Arial" w:hAnsi="Arial" w:cs="Arial"/>
          <w:b/>
          <w:bCs/>
          <w:sz w:val="20"/>
          <w:szCs w:val="20"/>
          <w:lang w:val="en-GB"/>
        </w:rPr>
        <w:t>have the opportunity to</w:t>
      </w:r>
      <w:proofErr w:type="gramEnd"/>
      <w:r w:rsidRPr="00D16F0C">
        <w:rPr>
          <w:rFonts w:ascii="Arial" w:hAnsi="Arial" w:cs="Arial"/>
          <w:b/>
          <w:bCs/>
          <w:sz w:val="20"/>
          <w:szCs w:val="20"/>
          <w:lang w:val="en-GB"/>
        </w:rPr>
        <w:t xml:space="preserve"> access additional swimming lessons</w:t>
      </w:r>
    </w:p>
    <w:p w14:paraId="779BD904" w14:textId="77777777" w:rsidR="00D16F0C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>To improve active movement by increasing number of children walking/cycling to school</w:t>
      </w:r>
    </w:p>
    <w:p w14:paraId="30E1740D" w14:textId="77777777" w:rsidR="00D16F0C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>To explore options to support children walking to school</w:t>
      </w:r>
    </w:p>
    <w:p w14:paraId="542DEB77" w14:textId="77777777" w:rsidR="00D16F0C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>To explore further CPD for staff to enhance P.E. provision</w:t>
      </w:r>
    </w:p>
    <w:p w14:paraId="3B8BA3F0" w14:textId="0FB45405" w:rsidR="001E0FA4" w:rsidRPr="00D16F0C" w:rsidRDefault="00D16F0C" w:rsidP="00D16F0C">
      <w:pPr>
        <w:numPr>
          <w:ilvl w:val="0"/>
          <w:numId w:val="21"/>
        </w:numPr>
        <w:rPr>
          <w:rFonts w:ascii="Arial" w:hAnsi="Arial" w:cs="Arial"/>
          <w:b/>
          <w:bCs/>
          <w:sz w:val="20"/>
          <w:szCs w:val="20"/>
          <w:lang w:val="en-GB"/>
        </w:rPr>
      </w:pPr>
      <w:r w:rsidRPr="00D16F0C">
        <w:rPr>
          <w:rFonts w:ascii="Arial" w:hAnsi="Arial" w:cs="Arial"/>
          <w:b/>
          <w:bCs/>
          <w:sz w:val="20"/>
          <w:szCs w:val="20"/>
          <w:lang w:val="en-GB"/>
        </w:rPr>
        <w:t>To seek more opportunities for specific groups (SEND/Girls/Disadvantaged) to access sporting provision as part of their extra curricula provision</w:t>
      </w:r>
      <w:r w:rsidR="00000000" w:rsidRPr="00D16F0C">
        <w:rPr>
          <w:rFonts w:ascii="Arial" w:hAnsi="Arial" w:cs="Arial"/>
          <w:sz w:val="20"/>
          <w:szCs w:val="20"/>
        </w:rPr>
        <w:br/>
      </w:r>
    </w:p>
    <w:p w14:paraId="771CF4B1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1. Improve Swimming Outcomes for All Pupils</w:t>
      </w:r>
    </w:p>
    <w:p w14:paraId="4B4E1CBB" w14:textId="77777777" w:rsidR="002C3DEA" w:rsidRPr="00D16F0C" w:rsidRDefault="00000000">
      <w:pPr>
        <w:rPr>
          <w:rFonts w:ascii="Arial" w:hAnsi="Arial" w:cs="Arial"/>
          <w:b/>
          <w:bCs/>
          <w:sz w:val="20"/>
          <w:szCs w:val="20"/>
        </w:rPr>
      </w:pPr>
      <w:r w:rsidRPr="00D16F0C">
        <w:rPr>
          <w:rFonts w:ascii="Arial" w:hAnsi="Arial" w:cs="Arial"/>
          <w:b/>
          <w:bCs/>
          <w:sz w:val="20"/>
          <w:szCs w:val="20"/>
        </w:rPr>
        <w:t>Implementation:</w:t>
      </w:r>
    </w:p>
    <w:p w14:paraId="5408F372" w14:textId="0EB11511" w:rsidR="002C3DEA" w:rsidRPr="00D16F0C" w:rsidRDefault="00000000" w:rsidP="002C3DEA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Deliver a sequenced, progressive swimming and water safety curriculum to Year 5. </w:t>
      </w:r>
    </w:p>
    <w:p w14:paraId="2CE42795" w14:textId="7B6E5D94" w:rsidR="001E0FA4" w:rsidRPr="00D16F0C" w:rsidRDefault="00000000" w:rsidP="002C3DEA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Provide targeted catch-up swimming lessons and water safety workshops. Partner with local facilities and track progress.</w:t>
      </w:r>
    </w:p>
    <w:p w14:paraId="255D43C7" w14:textId="77777777" w:rsidR="002C3DEA" w:rsidRPr="00D16F0C" w:rsidRDefault="00000000">
      <w:pPr>
        <w:rPr>
          <w:rFonts w:ascii="Arial" w:hAnsi="Arial" w:cs="Arial"/>
          <w:b/>
          <w:bCs/>
          <w:sz w:val="20"/>
          <w:szCs w:val="20"/>
        </w:rPr>
      </w:pPr>
      <w:r w:rsidRPr="00D16F0C">
        <w:rPr>
          <w:rFonts w:ascii="Arial" w:hAnsi="Arial" w:cs="Arial"/>
          <w:b/>
          <w:bCs/>
          <w:sz w:val="20"/>
          <w:szCs w:val="20"/>
        </w:rPr>
        <w:t xml:space="preserve">Impact: </w:t>
      </w:r>
    </w:p>
    <w:p w14:paraId="7C43E719" w14:textId="77777777" w:rsidR="002C3DEA" w:rsidRPr="00D16F0C" w:rsidRDefault="00000000" w:rsidP="002C3DE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Aim for at least 85% of Year 6 pupils to meet national swimming standards. </w:t>
      </w:r>
    </w:p>
    <w:p w14:paraId="47CF4D94" w14:textId="05FDFF9D" w:rsidR="001E0FA4" w:rsidRPr="00D16F0C" w:rsidRDefault="00000000" w:rsidP="002C3DE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Ensure 100% of identified Year 5 pupils receive additional support.</w:t>
      </w:r>
    </w:p>
    <w:p w14:paraId="3AE2A7A3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b/>
          <w:bCs/>
          <w:sz w:val="20"/>
          <w:szCs w:val="20"/>
        </w:rPr>
        <w:t>Sustainability and Next Steps:</w:t>
      </w:r>
      <w:r w:rsidRPr="00D16F0C">
        <w:rPr>
          <w:rFonts w:ascii="Arial" w:hAnsi="Arial" w:cs="Arial"/>
          <w:sz w:val="20"/>
          <w:szCs w:val="20"/>
        </w:rPr>
        <w:t xml:space="preserve"> </w:t>
      </w:r>
    </w:p>
    <w:p w14:paraId="278C957B" w14:textId="77777777" w:rsidR="002C3DEA" w:rsidRPr="00D16F0C" w:rsidRDefault="00000000" w:rsidP="002C3DEA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Embed progress tracking into PE assessment. </w:t>
      </w:r>
    </w:p>
    <w:p w14:paraId="0B89A037" w14:textId="3783E126" w:rsidR="001E0FA4" w:rsidRPr="00D16F0C" w:rsidRDefault="00000000" w:rsidP="00D16F0C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Maintain pool partnerships and annually review curriculum and staff training.</w:t>
      </w:r>
    </w:p>
    <w:p w14:paraId="39D419B3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2. Increase Active Movement: Walking and Cycling to School</w:t>
      </w:r>
    </w:p>
    <w:p w14:paraId="25F1EB2B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Implementation: </w:t>
      </w:r>
    </w:p>
    <w:p w14:paraId="18EAB8F4" w14:textId="00C1CD69" w:rsidR="001E0FA4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Launch a 'Walk and Wheel to School' campaign. Collaborate with council groups, improve safe routes, and organise annual active travel challenges.</w:t>
      </w:r>
    </w:p>
    <w:p w14:paraId="087CB080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Impact:</w:t>
      </w:r>
    </w:p>
    <w:p w14:paraId="3B61BA34" w14:textId="1C6124DB" w:rsidR="002C3DEA" w:rsidRPr="00D16F0C" w:rsidRDefault="00000000" w:rsidP="002C3D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Increase walking/cycling by 20% by July 2026. </w:t>
      </w:r>
    </w:p>
    <w:p w14:paraId="7FC622B5" w14:textId="328BE1C9" w:rsidR="001E0FA4" w:rsidRPr="00D16F0C" w:rsidRDefault="00000000" w:rsidP="002C3D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Reduce car drop-offs and congestion, improving air quality and safety.</w:t>
      </w:r>
    </w:p>
    <w:p w14:paraId="142C160B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Sustainability and Next Steps: </w:t>
      </w:r>
    </w:p>
    <w:p w14:paraId="5F3B198C" w14:textId="77777777" w:rsidR="002C3DEA" w:rsidRPr="00D16F0C" w:rsidRDefault="00000000" w:rsidP="002C3DEA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lastRenderedPageBreak/>
        <w:t xml:space="preserve">Create a permanent active travel group with pupils, staff, and parents. </w:t>
      </w:r>
    </w:p>
    <w:p w14:paraId="7D3DB155" w14:textId="7A527924" w:rsidR="002C3DEA" w:rsidRPr="00D16F0C" w:rsidRDefault="00000000" w:rsidP="00D16F0C">
      <w:pPr>
        <w:pStyle w:val="ListParagraph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Integrate active travel into the curriculum and review participation data annually.</w:t>
      </w:r>
    </w:p>
    <w:p w14:paraId="51FE89D8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3. CPD for Staff to Enhance PE Provision</w:t>
      </w:r>
    </w:p>
    <w:p w14:paraId="6B1EC4A8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Implementation: </w:t>
      </w:r>
    </w:p>
    <w:p w14:paraId="30B1E125" w14:textId="77777777" w:rsidR="002C3DEA" w:rsidRPr="00D16F0C" w:rsidRDefault="00000000" w:rsidP="002C3DEA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Identify staff needs, provide targeted CPD on FMS, inclusive PE, and assessment. </w:t>
      </w:r>
    </w:p>
    <w:p w14:paraId="2CFB1151" w14:textId="166B6296" w:rsidR="001E0FA4" w:rsidRPr="00D16F0C" w:rsidRDefault="00000000" w:rsidP="002C3DEA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Include peer observations and external specialist input.</w:t>
      </w:r>
    </w:p>
    <w:p w14:paraId="427C598B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Impact: </w:t>
      </w:r>
    </w:p>
    <w:p w14:paraId="011E8EEC" w14:textId="18D1C39E" w:rsidR="002C3DEA" w:rsidRPr="00D16F0C" w:rsidRDefault="00000000" w:rsidP="002C3DEA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All PE staff complete at least 2 key CPD sessions by </w:t>
      </w:r>
      <w:r w:rsidR="00D16F0C" w:rsidRPr="00D16F0C">
        <w:rPr>
          <w:rFonts w:ascii="Arial" w:hAnsi="Arial" w:cs="Arial"/>
          <w:sz w:val="20"/>
          <w:szCs w:val="20"/>
        </w:rPr>
        <w:t>July 2026.</w:t>
      </w:r>
      <w:r w:rsidRPr="00D16F0C">
        <w:rPr>
          <w:rFonts w:ascii="Arial" w:hAnsi="Arial" w:cs="Arial"/>
          <w:sz w:val="20"/>
          <w:szCs w:val="20"/>
        </w:rPr>
        <w:t xml:space="preserve"> </w:t>
      </w:r>
    </w:p>
    <w:p w14:paraId="36D40ED8" w14:textId="27AF09FA" w:rsidR="001E0FA4" w:rsidRPr="00D16F0C" w:rsidRDefault="00000000" w:rsidP="002C3DEA">
      <w:pPr>
        <w:pStyle w:val="ListParagraph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Improved confidence and pupil progress in movement skills by 15%.</w:t>
      </w:r>
    </w:p>
    <w:p w14:paraId="345B478C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Sustainability and Next Steps: </w:t>
      </w:r>
    </w:p>
    <w:p w14:paraId="745883B0" w14:textId="77777777" w:rsidR="002C3DEA" w:rsidRPr="00D16F0C" w:rsidRDefault="00000000" w:rsidP="002C3DEA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Develop a CPD calendar aligned with school priorities. </w:t>
      </w:r>
    </w:p>
    <w:p w14:paraId="39AE8C48" w14:textId="2BA7AAAB" w:rsidR="001E0FA4" w:rsidRPr="00D16F0C" w:rsidRDefault="00000000" w:rsidP="002C3DEA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Create a PE resource hub and use pupil assessment data to shape future training.</w:t>
      </w:r>
    </w:p>
    <w:p w14:paraId="784884B7" w14:textId="77777777" w:rsidR="001E0FA4" w:rsidRPr="00D16F0C" w:rsidRDefault="00000000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4. Increase Sporting Opportunities for Specific Groups (SEND, Girls, Disadvantaged)</w:t>
      </w:r>
    </w:p>
    <w:p w14:paraId="6BCE4E7D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Implementation: </w:t>
      </w:r>
    </w:p>
    <w:p w14:paraId="4D5E3B10" w14:textId="77777777" w:rsidR="002C3DEA" w:rsidRPr="00D16F0C" w:rsidRDefault="00000000" w:rsidP="002C3DE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Audit participation, offer targeted clubs, and train staff in inclusive practice. </w:t>
      </w:r>
    </w:p>
    <w:p w14:paraId="1118518D" w14:textId="64A5F2BD" w:rsidR="001E0FA4" w:rsidRPr="00D16F0C" w:rsidRDefault="00000000" w:rsidP="002C3DEA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Provide financial/transport support and leadership opportunities.</w:t>
      </w:r>
    </w:p>
    <w:p w14:paraId="0B0A9205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Impact: </w:t>
      </w:r>
    </w:p>
    <w:p w14:paraId="57CCB944" w14:textId="77777777" w:rsidR="002C3DEA" w:rsidRPr="00D16F0C" w:rsidRDefault="00000000" w:rsidP="002C3DE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Increase extracurricular participation of targeted groups by 25% by July 2026. </w:t>
      </w:r>
    </w:p>
    <w:p w14:paraId="6CFD4571" w14:textId="2F908F0D" w:rsidR="001E0FA4" w:rsidRPr="00D16F0C" w:rsidRDefault="00000000" w:rsidP="002C3DEA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Enhance pupil confidence and sense of belonging.</w:t>
      </w:r>
    </w:p>
    <w:p w14:paraId="3514D302" w14:textId="77777777" w:rsidR="002C3DEA" w:rsidRPr="00D16F0C" w:rsidRDefault="00000000">
      <w:p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Sustainability and Next Steps: </w:t>
      </w:r>
    </w:p>
    <w:p w14:paraId="58EB10AC" w14:textId="77777777" w:rsidR="002C3DEA" w:rsidRPr="00D16F0C" w:rsidRDefault="00000000" w:rsidP="002C3DE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 xml:space="preserve">Embed inclusion in whole-school culture. </w:t>
      </w:r>
    </w:p>
    <w:p w14:paraId="6F7BF7F3" w14:textId="15F5B7A4" w:rsidR="001E0FA4" w:rsidRPr="00D16F0C" w:rsidRDefault="00000000" w:rsidP="002C3DEA">
      <w:pPr>
        <w:pStyle w:val="ListParagraph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D16F0C">
        <w:rPr>
          <w:rFonts w:ascii="Arial" w:hAnsi="Arial" w:cs="Arial"/>
          <w:sz w:val="20"/>
          <w:szCs w:val="20"/>
        </w:rPr>
        <w:t>Develop community partnerships and monitor participation annually.</w:t>
      </w:r>
    </w:p>
    <w:p w14:paraId="23D00770" w14:textId="0E92D16B" w:rsidR="001E0FA4" w:rsidRPr="00D16F0C" w:rsidRDefault="00000000" w:rsidP="002C3DEA">
      <w:pPr>
        <w:pStyle w:val="Heading3"/>
        <w:rPr>
          <w:rFonts w:ascii="Arial" w:hAnsi="Arial" w:cs="Arial"/>
          <w:color w:val="auto"/>
          <w:sz w:val="20"/>
          <w:szCs w:val="20"/>
        </w:rPr>
      </w:pPr>
      <w:r w:rsidRPr="00D16F0C">
        <w:rPr>
          <w:rFonts w:ascii="Arial" w:hAnsi="Arial" w:cs="Arial"/>
          <w:color w:val="auto"/>
          <w:sz w:val="20"/>
          <w:szCs w:val="20"/>
        </w:rPr>
        <w:t>Summary</w:t>
      </w:r>
      <w:r w:rsidRPr="00D16F0C">
        <w:rPr>
          <w:rFonts w:ascii="Arial" w:hAnsi="Arial" w:cs="Arial"/>
          <w:color w:val="auto"/>
          <w:sz w:val="20"/>
          <w:szCs w:val="20"/>
        </w:rPr>
        <w:br/>
        <w:t>By focusing on swimming improvement, active travel, staff CPD, and inclusive extracurricular provision, Ribbleton Avenue Methodist Junior School will continue to raise PE outcomes, participation, and pupil well-being sustainably, in line with Ofsted and national curriculum expectations.</w:t>
      </w:r>
      <w:r w:rsidRPr="00D16F0C">
        <w:rPr>
          <w:rFonts w:ascii="Arial" w:hAnsi="Arial" w:cs="Arial"/>
          <w:color w:val="auto"/>
          <w:sz w:val="20"/>
          <w:szCs w:val="20"/>
        </w:rPr>
        <w:br/>
      </w:r>
    </w:p>
    <w:sectPr w:rsidR="001E0FA4" w:rsidRPr="00D16F0C" w:rsidSect="002C3DEA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30244" w14:textId="77777777" w:rsidR="00F94B48" w:rsidRDefault="00F94B48" w:rsidP="002C3DEA">
      <w:pPr>
        <w:spacing w:after="0" w:line="240" w:lineRule="auto"/>
      </w:pPr>
      <w:r>
        <w:separator/>
      </w:r>
    </w:p>
  </w:endnote>
  <w:endnote w:type="continuationSeparator" w:id="0">
    <w:p w14:paraId="4D7D5ABE" w14:textId="77777777" w:rsidR="00F94B48" w:rsidRDefault="00F94B48" w:rsidP="002C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6DA52" w14:textId="77777777" w:rsidR="00D16F0C" w:rsidRDefault="00D16F0C">
    <w:pPr>
      <w:pStyle w:val="Footer"/>
      <w:tabs>
        <w:tab w:val="clear" w:pos="4680"/>
        <w:tab w:val="clear" w:pos="9360"/>
      </w:tabs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>
      <w:rPr>
        <w:caps/>
        <w:color w:val="4F81BD" w:themeColor="accent1"/>
        <w:lang w:val="en-GB"/>
      </w:rPr>
      <w:t>2</w:t>
    </w:r>
    <w:r>
      <w:rPr>
        <w:caps/>
        <w:color w:val="4F81BD" w:themeColor="accent1"/>
      </w:rPr>
      <w:fldChar w:fldCharType="end"/>
    </w:r>
  </w:p>
  <w:p w14:paraId="60E6A17B" w14:textId="77777777" w:rsidR="00D16F0C" w:rsidRDefault="00D16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05A0" w14:textId="77777777" w:rsidR="00F94B48" w:rsidRDefault="00F94B48" w:rsidP="002C3DEA">
      <w:pPr>
        <w:spacing w:after="0" w:line="240" w:lineRule="auto"/>
      </w:pPr>
      <w:r>
        <w:separator/>
      </w:r>
    </w:p>
  </w:footnote>
  <w:footnote w:type="continuationSeparator" w:id="0">
    <w:p w14:paraId="380B9A16" w14:textId="77777777" w:rsidR="00F94B48" w:rsidRDefault="00F94B48" w:rsidP="002C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E8885" w14:textId="77777777" w:rsidR="002C3DEA" w:rsidRPr="002C3DEA" w:rsidRDefault="002C3DEA" w:rsidP="002C3DEA">
    <w:pPr>
      <w:pStyle w:val="Heading1"/>
      <w:spacing w:before="100" w:beforeAutospacing="1"/>
      <w:jc w:val="center"/>
      <w:rPr>
        <w:color w:val="EE0000"/>
      </w:rPr>
    </w:pPr>
    <w:proofErr w:type="spellStart"/>
    <w:r w:rsidRPr="002C3DEA">
      <w:rPr>
        <w:color w:val="EE0000"/>
      </w:rPr>
      <w:t>Ribbleton</w:t>
    </w:r>
    <w:proofErr w:type="spellEnd"/>
    <w:r w:rsidRPr="002C3DEA">
      <w:rPr>
        <w:color w:val="EE0000"/>
      </w:rPr>
      <w:t xml:space="preserve"> Avenue Methodist Junior School</w:t>
    </w:r>
  </w:p>
  <w:p w14:paraId="59982CB5" w14:textId="63F7A6E6" w:rsidR="002C3DEA" w:rsidRDefault="002C3DEA" w:rsidP="002C3DEA">
    <w:pPr>
      <w:jc w:val="center"/>
    </w:pPr>
    <w:r w:rsidRPr="002C3DEA">
      <w:t>Sports Premium Report</w:t>
    </w:r>
    <w:r>
      <w:t xml:space="preserve"> </w:t>
    </w:r>
  </w:p>
  <w:p w14:paraId="0BBA4924" w14:textId="77777777" w:rsidR="002C3DEA" w:rsidRDefault="002C3D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AA1825"/>
    <w:multiLevelType w:val="hybridMultilevel"/>
    <w:tmpl w:val="E80A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7E2B6F"/>
    <w:multiLevelType w:val="hybridMultilevel"/>
    <w:tmpl w:val="DEBC4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DA10D0"/>
    <w:multiLevelType w:val="hybridMultilevel"/>
    <w:tmpl w:val="621C2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83E87"/>
    <w:multiLevelType w:val="multilevel"/>
    <w:tmpl w:val="1050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99371B"/>
    <w:multiLevelType w:val="hybridMultilevel"/>
    <w:tmpl w:val="ABB6E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A5223"/>
    <w:multiLevelType w:val="hybridMultilevel"/>
    <w:tmpl w:val="806E7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97755"/>
    <w:multiLevelType w:val="hybridMultilevel"/>
    <w:tmpl w:val="BA16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B4D9A"/>
    <w:multiLevelType w:val="hybridMultilevel"/>
    <w:tmpl w:val="979E2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266F32"/>
    <w:multiLevelType w:val="hybridMultilevel"/>
    <w:tmpl w:val="4950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20247"/>
    <w:multiLevelType w:val="hybridMultilevel"/>
    <w:tmpl w:val="05C25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B1EBB"/>
    <w:multiLevelType w:val="hybridMultilevel"/>
    <w:tmpl w:val="33244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FC5E26"/>
    <w:multiLevelType w:val="hybridMultilevel"/>
    <w:tmpl w:val="661E0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231395">
    <w:abstractNumId w:val="8"/>
  </w:num>
  <w:num w:numId="2" w16cid:durableId="1965961538">
    <w:abstractNumId w:val="6"/>
  </w:num>
  <w:num w:numId="3" w16cid:durableId="1120228353">
    <w:abstractNumId w:val="5"/>
  </w:num>
  <w:num w:numId="4" w16cid:durableId="1621688704">
    <w:abstractNumId w:val="4"/>
  </w:num>
  <w:num w:numId="5" w16cid:durableId="2125423249">
    <w:abstractNumId w:val="7"/>
  </w:num>
  <w:num w:numId="6" w16cid:durableId="1536428965">
    <w:abstractNumId w:val="3"/>
  </w:num>
  <w:num w:numId="7" w16cid:durableId="1966889491">
    <w:abstractNumId w:val="2"/>
  </w:num>
  <w:num w:numId="8" w16cid:durableId="1384795252">
    <w:abstractNumId w:val="1"/>
  </w:num>
  <w:num w:numId="9" w16cid:durableId="1570380028">
    <w:abstractNumId w:val="0"/>
  </w:num>
  <w:num w:numId="10" w16cid:durableId="57628310">
    <w:abstractNumId w:val="9"/>
  </w:num>
  <w:num w:numId="11" w16cid:durableId="1236353130">
    <w:abstractNumId w:val="17"/>
  </w:num>
  <w:num w:numId="12" w16cid:durableId="586769448">
    <w:abstractNumId w:val="14"/>
  </w:num>
  <w:num w:numId="13" w16cid:durableId="563566260">
    <w:abstractNumId w:val="11"/>
  </w:num>
  <w:num w:numId="14" w16cid:durableId="470443888">
    <w:abstractNumId w:val="10"/>
  </w:num>
  <w:num w:numId="15" w16cid:durableId="61414116">
    <w:abstractNumId w:val="16"/>
  </w:num>
  <w:num w:numId="16" w16cid:durableId="1192574472">
    <w:abstractNumId w:val="20"/>
  </w:num>
  <w:num w:numId="17" w16cid:durableId="394208423">
    <w:abstractNumId w:val="18"/>
  </w:num>
  <w:num w:numId="18" w16cid:durableId="1861578953">
    <w:abstractNumId w:val="15"/>
  </w:num>
  <w:num w:numId="19" w16cid:durableId="916867412">
    <w:abstractNumId w:val="19"/>
  </w:num>
  <w:num w:numId="20" w16cid:durableId="655761530">
    <w:abstractNumId w:val="13"/>
  </w:num>
  <w:num w:numId="21" w16cid:durableId="18443231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4EEB"/>
    <w:rsid w:val="001E0FA4"/>
    <w:rsid w:val="0029639D"/>
    <w:rsid w:val="002C3DEA"/>
    <w:rsid w:val="00326F90"/>
    <w:rsid w:val="00AA1D8D"/>
    <w:rsid w:val="00B47730"/>
    <w:rsid w:val="00CB0664"/>
    <w:rsid w:val="00D16F0C"/>
    <w:rsid w:val="00F94B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D2AB10"/>
  <w14:defaultImageDpi w14:val="300"/>
  <w15:docId w15:val="{389DC5B9-F14C-4ADA-B652-577478E7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745</Words>
  <Characters>4681</Characters>
  <Application>Microsoft Office Word</Application>
  <DocSecurity>0</DocSecurity>
  <Lines>117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Fran  Nickson</cp:lastModifiedBy>
  <cp:revision>3</cp:revision>
  <dcterms:created xsi:type="dcterms:W3CDTF">2025-10-08T13:23:00Z</dcterms:created>
  <dcterms:modified xsi:type="dcterms:W3CDTF">2025-10-08T13:33:00Z</dcterms:modified>
  <cp:category/>
</cp:coreProperties>
</file>