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2B390" w14:textId="77777777" w:rsidR="00F05282" w:rsidRPr="00403351" w:rsidRDefault="00F05282" w:rsidP="00403351">
      <w:pPr>
        <w:jc w:val="center"/>
        <w:rPr>
          <w:rFonts w:ascii="NTPreCursivefk" w:hAnsi="NTPreCursivefk" w:cs="Arial"/>
          <w:sz w:val="24"/>
          <w:szCs w:val="24"/>
        </w:rPr>
      </w:pPr>
    </w:p>
    <w:tbl>
      <w:tblPr>
        <w:tblStyle w:val="TableGrid"/>
        <w:tblW w:w="0" w:type="auto"/>
        <w:tblLook w:val="04A0" w:firstRow="1" w:lastRow="0" w:firstColumn="1" w:lastColumn="0" w:noHBand="0" w:noVBand="1"/>
      </w:tblPr>
      <w:tblGrid>
        <w:gridCol w:w="3850"/>
        <w:gridCol w:w="3843"/>
        <w:gridCol w:w="3850"/>
        <w:gridCol w:w="3845"/>
      </w:tblGrid>
      <w:tr w:rsidR="00616F20" w:rsidRPr="00403351" w14:paraId="794E044E" w14:textId="77777777" w:rsidTr="00616F20">
        <w:tc>
          <w:tcPr>
            <w:tcW w:w="3903" w:type="dxa"/>
          </w:tcPr>
          <w:p w14:paraId="2EAF4A38" w14:textId="77777777" w:rsidR="00CC1A22" w:rsidRPr="00403351" w:rsidRDefault="00F05282">
            <w:pPr>
              <w:rPr>
                <w:rFonts w:ascii="NTPreCursivefk" w:hAnsi="NTPreCursivefk"/>
                <w:sz w:val="24"/>
                <w:szCs w:val="24"/>
              </w:rPr>
            </w:pPr>
            <w:r w:rsidRPr="00403351">
              <w:rPr>
                <w:rFonts w:ascii="NTPreCursivefk" w:hAnsi="NTPreCursivefk"/>
                <w:sz w:val="24"/>
                <w:szCs w:val="24"/>
              </w:rPr>
              <w:t>1.</w:t>
            </w:r>
          </w:p>
          <w:p w14:paraId="15BF14F2" w14:textId="77777777" w:rsidR="00CC1A22" w:rsidRDefault="00203B61">
            <w:pPr>
              <w:rPr>
                <w:rFonts w:ascii="NTPreCursivefk" w:hAnsi="NTPreCursivefk"/>
                <w:sz w:val="24"/>
                <w:szCs w:val="24"/>
              </w:rPr>
            </w:pPr>
            <w:r>
              <w:rPr>
                <w:rFonts w:ascii="NTPreCursivefk" w:hAnsi="NTPreCursivefk"/>
                <w:sz w:val="24"/>
                <w:szCs w:val="24"/>
              </w:rPr>
              <w:t>Fabulous Fractions!</w:t>
            </w:r>
          </w:p>
          <w:p w14:paraId="5E935025" w14:textId="77777777" w:rsidR="00203B61" w:rsidRDefault="00203B61">
            <w:pPr>
              <w:rPr>
                <w:rFonts w:ascii="NTPreCursivefk" w:hAnsi="NTPreCursivefk"/>
                <w:sz w:val="24"/>
                <w:szCs w:val="24"/>
              </w:rPr>
            </w:pPr>
            <w:r>
              <w:rPr>
                <w:noProof/>
              </w:rPr>
              <w:drawing>
                <wp:anchor distT="0" distB="0" distL="114300" distR="114300" simplePos="0" relativeHeight="251659264" behindDoc="1" locked="0" layoutInCell="1" allowOverlap="1" wp14:anchorId="6E8A2D75" wp14:editId="45FEC59C">
                  <wp:simplePos x="0" y="0"/>
                  <wp:positionH relativeFrom="column">
                    <wp:posOffset>1688465</wp:posOffset>
                  </wp:positionH>
                  <wp:positionV relativeFrom="paragraph">
                    <wp:posOffset>194310</wp:posOffset>
                  </wp:positionV>
                  <wp:extent cx="662940" cy="662940"/>
                  <wp:effectExtent l="0" t="0" r="3810" b="3810"/>
                  <wp:wrapTight wrapText="bothSides">
                    <wp:wrapPolygon edited="0">
                      <wp:start x="621" y="0"/>
                      <wp:lineTo x="0" y="621"/>
                      <wp:lineTo x="0" y="19862"/>
                      <wp:lineTo x="621" y="21103"/>
                      <wp:lineTo x="20483" y="21103"/>
                      <wp:lineTo x="21103" y="19862"/>
                      <wp:lineTo x="21103" y="621"/>
                      <wp:lineTo x="20483" y="0"/>
                      <wp:lineTo x="621" y="0"/>
                    </wp:wrapPolygon>
                  </wp:wrapTight>
                  <wp:docPr id="5" name="Picture 5" descr="Image result for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frac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TPreCursivefk" w:hAnsi="NTPreCursivefk"/>
                <w:sz w:val="24"/>
                <w:szCs w:val="24"/>
              </w:rPr>
              <w:t xml:space="preserve">Complete the fraction sheet in your homework book. </w:t>
            </w:r>
          </w:p>
          <w:p w14:paraId="5476792D" w14:textId="77777777" w:rsidR="00203B61" w:rsidRPr="00403351" w:rsidRDefault="00203B61" w:rsidP="00203B61">
            <w:pPr>
              <w:jc w:val="center"/>
              <w:rPr>
                <w:rFonts w:ascii="NTPreCursivefk" w:hAnsi="NTPreCursivefk"/>
                <w:sz w:val="24"/>
                <w:szCs w:val="24"/>
              </w:rPr>
            </w:pPr>
          </w:p>
        </w:tc>
        <w:tc>
          <w:tcPr>
            <w:tcW w:w="7807" w:type="dxa"/>
            <w:gridSpan w:val="2"/>
          </w:tcPr>
          <w:p w14:paraId="6013961A" w14:textId="77777777" w:rsidR="00CC1A22" w:rsidRPr="00773D38" w:rsidRDefault="00616F20" w:rsidP="00CC1A22">
            <w:pPr>
              <w:jc w:val="center"/>
              <w:rPr>
                <w:rFonts w:ascii="NTPreCursivefk" w:hAnsi="NTPreCursivefk"/>
                <w:sz w:val="48"/>
                <w:szCs w:val="48"/>
              </w:rPr>
            </w:pPr>
            <w:r>
              <w:rPr>
                <w:noProof/>
              </w:rPr>
              <w:drawing>
                <wp:anchor distT="0" distB="0" distL="114300" distR="114300" simplePos="0" relativeHeight="251658240" behindDoc="0" locked="0" layoutInCell="1" allowOverlap="1" wp14:anchorId="59EFBEEC" wp14:editId="5D7C47FD">
                  <wp:simplePos x="0" y="0"/>
                  <wp:positionH relativeFrom="column">
                    <wp:posOffset>3803650</wp:posOffset>
                  </wp:positionH>
                  <wp:positionV relativeFrom="paragraph">
                    <wp:posOffset>0</wp:posOffset>
                  </wp:positionV>
                  <wp:extent cx="923290" cy="1226820"/>
                  <wp:effectExtent l="0" t="0" r="0" b="0"/>
                  <wp:wrapSquare wrapText="bothSides"/>
                  <wp:docPr id="1" name="Picture 1" descr="Image result for circulatory system x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rculatory system xr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3290" cy="1226820"/>
                          </a:xfrm>
                          <a:prstGeom prst="rect">
                            <a:avLst/>
                          </a:prstGeom>
                          <a:noFill/>
                          <a:ln>
                            <a:noFill/>
                          </a:ln>
                        </pic:spPr>
                      </pic:pic>
                    </a:graphicData>
                  </a:graphic>
                  <wp14:sizeRelH relativeFrom="page">
                    <wp14:pctWidth>0</wp14:pctWidth>
                  </wp14:sizeRelH>
                  <wp14:sizeRelV relativeFrom="page">
                    <wp14:pctHeight>0</wp14:pctHeight>
                  </wp14:sizeRelV>
                </wp:anchor>
              </w:drawing>
            </w:r>
            <w:r w:rsidR="00CC1A22" w:rsidRPr="00773D38">
              <w:rPr>
                <w:rFonts w:ascii="NTPreCursivefk" w:hAnsi="NTPreCursivefk"/>
                <w:sz w:val="48"/>
                <w:szCs w:val="48"/>
              </w:rPr>
              <w:t>Year 6 Homework</w:t>
            </w:r>
          </w:p>
          <w:p w14:paraId="6A724CB8" w14:textId="74D8F71B" w:rsidR="00CC1A22" w:rsidRPr="00773D38" w:rsidRDefault="00CC1A22" w:rsidP="00CC1A22">
            <w:pPr>
              <w:jc w:val="center"/>
              <w:rPr>
                <w:rFonts w:ascii="NTPreCursivefk" w:hAnsi="NTPreCursivefk"/>
                <w:sz w:val="48"/>
                <w:szCs w:val="48"/>
              </w:rPr>
            </w:pPr>
            <w:r w:rsidRPr="00773D38">
              <w:rPr>
                <w:rFonts w:ascii="NTPreCursivefk" w:hAnsi="NTPreCursivefk"/>
                <w:sz w:val="48"/>
                <w:szCs w:val="48"/>
              </w:rPr>
              <w:t xml:space="preserve">Spring Term </w:t>
            </w:r>
            <w:r w:rsidR="00677767">
              <w:rPr>
                <w:rFonts w:ascii="NTPreCursivefk" w:hAnsi="NTPreCursivefk"/>
                <w:sz w:val="48"/>
                <w:szCs w:val="48"/>
              </w:rPr>
              <w:t>2</w:t>
            </w:r>
            <w:bookmarkStart w:id="0" w:name="_GoBack"/>
            <w:bookmarkEnd w:id="0"/>
          </w:p>
          <w:p w14:paraId="3DF6108D" w14:textId="77777777" w:rsidR="00CC1A22" w:rsidRPr="00403351" w:rsidRDefault="00CC1A22" w:rsidP="00CC1A22">
            <w:pPr>
              <w:jc w:val="center"/>
              <w:rPr>
                <w:rFonts w:ascii="NTPreCursivefk" w:hAnsi="NTPreCursivefk"/>
                <w:sz w:val="24"/>
                <w:szCs w:val="24"/>
              </w:rPr>
            </w:pPr>
          </w:p>
        </w:tc>
        <w:tc>
          <w:tcPr>
            <w:tcW w:w="3904" w:type="dxa"/>
          </w:tcPr>
          <w:p w14:paraId="23E5C5AB" w14:textId="77777777" w:rsidR="00CC1A22" w:rsidRPr="00403351" w:rsidRDefault="00CC1A22">
            <w:pPr>
              <w:rPr>
                <w:rFonts w:ascii="NTPreCursivefk" w:hAnsi="NTPreCursivefk"/>
                <w:sz w:val="24"/>
                <w:szCs w:val="24"/>
              </w:rPr>
            </w:pPr>
            <w:r w:rsidRPr="00403351">
              <w:rPr>
                <w:rFonts w:ascii="NTPreCursivefk" w:hAnsi="NTPreCursivefk"/>
                <w:sz w:val="24"/>
                <w:szCs w:val="24"/>
              </w:rPr>
              <w:t>2. Design a menu aimed at children who want to eat healthier. Keep it interesting and varied so that children will be more likely to stick to the foods you suggest.</w:t>
            </w:r>
          </w:p>
          <w:p w14:paraId="40DCFFCC" w14:textId="77777777" w:rsidR="00CC1A22" w:rsidRPr="00403351" w:rsidRDefault="00CC1A22">
            <w:pPr>
              <w:rPr>
                <w:rFonts w:ascii="NTPreCursivefk" w:hAnsi="NTPreCursivefk"/>
                <w:sz w:val="24"/>
                <w:szCs w:val="24"/>
              </w:rPr>
            </w:pPr>
          </w:p>
        </w:tc>
      </w:tr>
      <w:tr w:rsidR="00203B61" w:rsidRPr="00403351" w14:paraId="0AE20BE3" w14:textId="77777777" w:rsidTr="00CC1A22">
        <w:tc>
          <w:tcPr>
            <w:tcW w:w="3903" w:type="dxa"/>
          </w:tcPr>
          <w:p w14:paraId="41082450" w14:textId="77777777" w:rsidR="00CC1A22" w:rsidRPr="00403351" w:rsidRDefault="00CC1A22">
            <w:pPr>
              <w:rPr>
                <w:rFonts w:ascii="NTPreCursivefk" w:hAnsi="NTPreCursivefk"/>
                <w:sz w:val="24"/>
                <w:szCs w:val="24"/>
              </w:rPr>
            </w:pPr>
            <w:r w:rsidRPr="00403351">
              <w:rPr>
                <w:rFonts w:ascii="NTPreCursivefk" w:hAnsi="NTPreCursivefk"/>
                <w:sz w:val="24"/>
                <w:szCs w:val="24"/>
              </w:rPr>
              <w:t>3.</w:t>
            </w:r>
          </w:p>
          <w:p w14:paraId="7065F431" w14:textId="77777777" w:rsidR="00CC1A22" w:rsidRPr="00403351" w:rsidRDefault="00CC1A22" w:rsidP="00616F20">
            <w:pPr>
              <w:jc w:val="center"/>
              <w:rPr>
                <w:rFonts w:ascii="NTPreCursivefk" w:hAnsi="NTPreCursivefk"/>
                <w:sz w:val="24"/>
                <w:szCs w:val="24"/>
              </w:rPr>
            </w:pPr>
            <w:r w:rsidRPr="00403351">
              <w:rPr>
                <w:rFonts w:ascii="NTPreCursivefk" w:hAnsi="NTPreCursivefk"/>
                <w:sz w:val="24"/>
                <w:szCs w:val="24"/>
              </w:rPr>
              <w:t>Make your own model of the heart.</w:t>
            </w:r>
            <w:r w:rsidR="00616F20">
              <w:t xml:space="preserve"> </w:t>
            </w:r>
            <w:r w:rsidR="00616F20">
              <w:rPr>
                <w:noProof/>
              </w:rPr>
              <w:drawing>
                <wp:inline distT="0" distB="0" distL="0" distR="0" wp14:anchorId="03E2901A" wp14:editId="25BEEB19">
                  <wp:extent cx="815340" cy="1044654"/>
                  <wp:effectExtent l="0" t="0" r="0" b="3175"/>
                  <wp:docPr id="2" name="Picture 2" descr="Image result for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ar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8383" t="8667" r="11029" b="9333"/>
                          <a:stretch/>
                        </pic:blipFill>
                        <pic:spPr bwMode="auto">
                          <a:xfrm>
                            <a:off x="0" y="0"/>
                            <a:ext cx="833400" cy="1067793"/>
                          </a:xfrm>
                          <a:prstGeom prst="rect">
                            <a:avLst/>
                          </a:prstGeom>
                          <a:noFill/>
                          <a:ln>
                            <a:noFill/>
                          </a:ln>
                          <a:extLst>
                            <a:ext uri="{53640926-AAD7-44D8-BBD7-CCE9431645EC}">
                              <a14:shadowObscured xmlns:a14="http://schemas.microsoft.com/office/drawing/2010/main"/>
                            </a:ext>
                          </a:extLst>
                        </pic:spPr>
                      </pic:pic>
                    </a:graphicData>
                  </a:graphic>
                </wp:inline>
              </w:drawing>
            </w:r>
          </w:p>
          <w:p w14:paraId="1255E18E" w14:textId="77777777" w:rsidR="00CC1A22" w:rsidRPr="00403351" w:rsidRDefault="00CC1A22">
            <w:pPr>
              <w:rPr>
                <w:rFonts w:ascii="NTPreCursivefk" w:hAnsi="NTPreCursivefk"/>
                <w:sz w:val="24"/>
                <w:szCs w:val="24"/>
              </w:rPr>
            </w:pPr>
          </w:p>
        </w:tc>
        <w:tc>
          <w:tcPr>
            <w:tcW w:w="3903" w:type="dxa"/>
          </w:tcPr>
          <w:p w14:paraId="03BAD1D7" w14:textId="77777777" w:rsidR="00CC1A22" w:rsidRPr="00403351" w:rsidRDefault="00CC1A22">
            <w:pPr>
              <w:rPr>
                <w:rFonts w:ascii="NTPreCursivefk" w:hAnsi="NTPreCursivefk"/>
                <w:sz w:val="24"/>
                <w:szCs w:val="24"/>
              </w:rPr>
            </w:pPr>
            <w:r w:rsidRPr="00403351">
              <w:rPr>
                <w:rFonts w:ascii="NTPreCursivefk" w:hAnsi="NTPreCursivefk"/>
                <w:sz w:val="24"/>
                <w:szCs w:val="24"/>
              </w:rPr>
              <w:t>4.</w:t>
            </w:r>
          </w:p>
          <w:p w14:paraId="3110E2FF" w14:textId="77777777" w:rsidR="00CC1A22" w:rsidRPr="00403351" w:rsidRDefault="00CC1A22">
            <w:pPr>
              <w:rPr>
                <w:rFonts w:ascii="NTPreCursivefk" w:hAnsi="NTPreCursivefk"/>
                <w:sz w:val="24"/>
                <w:szCs w:val="24"/>
              </w:rPr>
            </w:pPr>
            <w:r w:rsidRPr="00403351">
              <w:rPr>
                <w:rFonts w:ascii="NTPreCursivefk" w:hAnsi="NTPreCursivefk"/>
                <w:sz w:val="24"/>
                <w:szCs w:val="24"/>
              </w:rPr>
              <w:t>Design a poster or a leaflet encouraging families to spend more time together outside and exercising. Remember exercising can be taking the dogs for a walk or a run around the park. Don’t forget to include why it would be good for them.</w:t>
            </w:r>
          </w:p>
          <w:p w14:paraId="6FE12BD2" w14:textId="77777777" w:rsidR="00CC1A22" w:rsidRPr="00403351" w:rsidRDefault="00CC1A22">
            <w:pPr>
              <w:rPr>
                <w:rFonts w:ascii="NTPreCursivefk" w:hAnsi="NTPreCursivefk"/>
                <w:sz w:val="24"/>
                <w:szCs w:val="24"/>
              </w:rPr>
            </w:pPr>
          </w:p>
        </w:tc>
        <w:tc>
          <w:tcPr>
            <w:tcW w:w="3904" w:type="dxa"/>
          </w:tcPr>
          <w:p w14:paraId="2C5B19AA" w14:textId="77777777" w:rsidR="00CC1A22" w:rsidRPr="00403351" w:rsidRDefault="00CC1A22">
            <w:pPr>
              <w:rPr>
                <w:rFonts w:ascii="NTPreCursivefk" w:hAnsi="NTPreCursivefk"/>
                <w:sz w:val="24"/>
                <w:szCs w:val="24"/>
              </w:rPr>
            </w:pPr>
            <w:r w:rsidRPr="00403351">
              <w:rPr>
                <w:rFonts w:ascii="NTPreCursivefk" w:hAnsi="NTPreCursivefk"/>
                <w:sz w:val="24"/>
                <w:szCs w:val="24"/>
              </w:rPr>
              <w:t xml:space="preserve">5. </w:t>
            </w:r>
          </w:p>
          <w:p w14:paraId="3DF46AB2" w14:textId="77777777" w:rsidR="00CC1A22" w:rsidRDefault="00203B61" w:rsidP="00203B61">
            <w:pPr>
              <w:rPr>
                <w:rFonts w:ascii="NTPreCursivefk" w:hAnsi="NTPreCursivefk"/>
                <w:sz w:val="24"/>
                <w:szCs w:val="24"/>
              </w:rPr>
            </w:pPr>
            <w:r>
              <w:rPr>
                <w:rFonts w:ascii="NTPreCursivefk" w:hAnsi="NTPreCursivefk"/>
                <w:sz w:val="24"/>
                <w:szCs w:val="24"/>
              </w:rPr>
              <w:t>Write down the food you have eaten over one day. Use the Internet to find out how many calories you have eaten that day. Is it higher or lower than what you should have?</w:t>
            </w:r>
          </w:p>
          <w:p w14:paraId="64AE03A1" w14:textId="77777777" w:rsidR="00203B61" w:rsidRPr="00403351" w:rsidRDefault="00203B61" w:rsidP="00203B61">
            <w:pPr>
              <w:jc w:val="center"/>
              <w:rPr>
                <w:rFonts w:ascii="NTPreCursivefk" w:hAnsi="NTPreCursivefk"/>
                <w:sz w:val="24"/>
                <w:szCs w:val="24"/>
              </w:rPr>
            </w:pPr>
            <w:r>
              <w:rPr>
                <w:noProof/>
              </w:rPr>
              <w:drawing>
                <wp:inline distT="0" distB="0" distL="0" distR="0" wp14:anchorId="284DD3A8" wp14:editId="4CBDA900">
                  <wp:extent cx="773056" cy="76962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77239" cy="773785"/>
                          </a:xfrm>
                          <a:prstGeom prst="rect">
                            <a:avLst/>
                          </a:prstGeom>
                        </pic:spPr>
                      </pic:pic>
                    </a:graphicData>
                  </a:graphic>
                </wp:inline>
              </w:drawing>
            </w:r>
          </w:p>
        </w:tc>
        <w:tc>
          <w:tcPr>
            <w:tcW w:w="3904" w:type="dxa"/>
          </w:tcPr>
          <w:p w14:paraId="02CE36F2" w14:textId="77777777" w:rsidR="00CC1A22" w:rsidRPr="00403351" w:rsidRDefault="00CC1A22">
            <w:pPr>
              <w:rPr>
                <w:rFonts w:ascii="NTPreCursivefk" w:hAnsi="NTPreCursivefk"/>
                <w:sz w:val="24"/>
                <w:szCs w:val="24"/>
              </w:rPr>
            </w:pPr>
            <w:r w:rsidRPr="00403351">
              <w:rPr>
                <w:rFonts w:ascii="NTPreCursivefk" w:hAnsi="NTPreCursivefk"/>
                <w:sz w:val="24"/>
                <w:szCs w:val="24"/>
              </w:rPr>
              <w:t>6.</w:t>
            </w:r>
          </w:p>
          <w:p w14:paraId="3C1E9444" w14:textId="77777777" w:rsidR="00CC1A22" w:rsidRPr="00403351" w:rsidRDefault="0062705B">
            <w:pPr>
              <w:rPr>
                <w:rFonts w:ascii="NTPreCursivefk" w:hAnsi="NTPreCursivefk"/>
                <w:sz w:val="24"/>
                <w:szCs w:val="24"/>
              </w:rPr>
            </w:pPr>
            <w:r w:rsidRPr="00403351">
              <w:rPr>
                <w:rFonts w:ascii="NTPreCursivefk" w:hAnsi="NTPreCursivefk"/>
                <w:sz w:val="24"/>
                <w:szCs w:val="24"/>
              </w:rPr>
              <w:t>Look at ways in which people can stay active in Preston. Using the internet or leaflets from leisure centres to gather information, list 5 ways adults can keep active and 5 ways in which children can keep active.</w:t>
            </w:r>
          </w:p>
          <w:p w14:paraId="7C2AD0F0" w14:textId="77777777" w:rsidR="00CC1A22" w:rsidRPr="00403351" w:rsidRDefault="00CC1A22">
            <w:pPr>
              <w:rPr>
                <w:rFonts w:ascii="NTPreCursivefk" w:hAnsi="NTPreCursivefk"/>
                <w:sz w:val="24"/>
                <w:szCs w:val="24"/>
              </w:rPr>
            </w:pPr>
          </w:p>
          <w:p w14:paraId="119E8F09" w14:textId="77777777" w:rsidR="00CC1A22" w:rsidRPr="00403351" w:rsidRDefault="00CC1A22">
            <w:pPr>
              <w:rPr>
                <w:rFonts w:ascii="NTPreCursivefk" w:hAnsi="NTPreCursivefk"/>
                <w:sz w:val="24"/>
                <w:szCs w:val="24"/>
              </w:rPr>
            </w:pPr>
          </w:p>
        </w:tc>
      </w:tr>
      <w:tr w:rsidR="00203B61" w:rsidRPr="00403351" w14:paraId="775F0D93" w14:textId="77777777" w:rsidTr="00CC1A22">
        <w:tc>
          <w:tcPr>
            <w:tcW w:w="3903" w:type="dxa"/>
          </w:tcPr>
          <w:p w14:paraId="1CEEBF1C" w14:textId="77777777" w:rsidR="00CC1A22" w:rsidRPr="00403351" w:rsidRDefault="00CC1A22">
            <w:pPr>
              <w:rPr>
                <w:rFonts w:ascii="NTPreCursivefk" w:hAnsi="NTPreCursivefk"/>
                <w:sz w:val="24"/>
                <w:szCs w:val="24"/>
              </w:rPr>
            </w:pPr>
            <w:r w:rsidRPr="00403351">
              <w:rPr>
                <w:rFonts w:ascii="NTPreCursivefk" w:hAnsi="NTPreCursivefk"/>
                <w:sz w:val="24"/>
                <w:szCs w:val="24"/>
              </w:rPr>
              <w:t>7.</w:t>
            </w:r>
          </w:p>
          <w:p w14:paraId="0E265F21" w14:textId="77777777" w:rsidR="00CC1A22" w:rsidRPr="00403351" w:rsidRDefault="00CC1A22">
            <w:pPr>
              <w:rPr>
                <w:rFonts w:ascii="NTPreCursivefk" w:hAnsi="NTPreCursivefk"/>
                <w:sz w:val="24"/>
                <w:szCs w:val="24"/>
              </w:rPr>
            </w:pPr>
            <w:r w:rsidRPr="00403351">
              <w:rPr>
                <w:rFonts w:ascii="NTPreCursivefk" w:hAnsi="NTPreCursivefk"/>
                <w:sz w:val="24"/>
                <w:szCs w:val="24"/>
              </w:rPr>
              <w:t>Create a poster of the circulatory system and label the different parts.</w:t>
            </w:r>
          </w:p>
          <w:p w14:paraId="711C332D" w14:textId="77777777" w:rsidR="00CC1A22" w:rsidRPr="00403351" w:rsidRDefault="00CC1A22">
            <w:pPr>
              <w:rPr>
                <w:rFonts w:ascii="NTPreCursivefk" w:hAnsi="NTPreCursivefk"/>
                <w:sz w:val="24"/>
                <w:szCs w:val="24"/>
              </w:rPr>
            </w:pPr>
          </w:p>
        </w:tc>
        <w:tc>
          <w:tcPr>
            <w:tcW w:w="3903" w:type="dxa"/>
          </w:tcPr>
          <w:p w14:paraId="61E43C68" w14:textId="77777777" w:rsidR="00CC1A22" w:rsidRPr="00403351" w:rsidRDefault="00CC1A22">
            <w:pPr>
              <w:rPr>
                <w:rFonts w:ascii="NTPreCursivefk" w:hAnsi="NTPreCursivefk"/>
                <w:sz w:val="24"/>
                <w:szCs w:val="24"/>
              </w:rPr>
            </w:pPr>
            <w:r w:rsidRPr="00403351">
              <w:rPr>
                <w:rFonts w:ascii="NTPreCursivefk" w:hAnsi="NTPreCursivefk"/>
                <w:sz w:val="24"/>
                <w:szCs w:val="24"/>
              </w:rPr>
              <w:t>8.</w:t>
            </w:r>
          </w:p>
          <w:p w14:paraId="0BEE53C0" w14:textId="77777777" w:rsidR="00CC1A22" w:rsidRPr="00403351" w:rsidRDefault="00CC1A22">
            <w:pPr>
              <w:rPr>
                <w:rFonts w:ascii="NTPreCursivefk" w:hAnsi="NTPreCursivefk"/>
                <w:sz w:val="24"/>
                <w:szCs w:val="24"/>
              </w:rPr>
            </w:pPr>
            <w:r w:rsidRPr="00403351">
              <w:rPr>
                <w:rFonts w:ascii="NTPreCursivefk" w:hAnsi="NTPreCursivefk"/>
                <w:sz w:val="24"/>
                <w:szCs w:val="24"/>
              </w:rPr>
              <w:t>Create a model of the lungs – think about what materials would be best to use.</w:t>
            </w:r>
          </w:p>
          <w:p w14:paraId="510FAACA" w14:textId="77777777" w:rsidR="00CC1A22" w:rsidRPr="00403351" w:rsidRDefault="00203B61" w:rsidP="00203B61">
            <w:pPr>
              <w:jc w:val="center"/>
              <w:rPr>
                <w:rFonts w:ascii="NTPreCursivefk" w:hAnsi="NTPreCursivefk"/>
                <w:sz w:val="24"/>
                <w:szCs w:val="24"/>
              </w:rPr>
            </w:pPr>
            <w:r>
              <w:rPr>
                <w:noProof/>
              </w:rPr>
              <w:drawing>
                <wp:inline distT="0" distB="0" distL="0" distR="0" wp14:anchorId="23093E18" wp14:editId="349FD112">
                  <wp:extent cx="632460" cy="623982"/>
                  <wp:effectExtent l="0" t="0" r="0" b="5080"/>
                  <wp:docPr id="6" name="Picture 6" descr="Image result for lu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lung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371" cy="626854"/>
                          </a:xfrm>
                          <a:prstGeom prst="rect">
                            <a:avLst/>
                          </a:prstGeom>
                          <a:noFill/>
                          <a:ln>
                            <a:noFill/>
                          </a:ln>
                        </pic:spPr>
                      </pic:pic>
                    </a:graphicData>
                  </a:graphic>
                </wp:inline>
              </w:drawing>
            </w:r>
          </w:p>
        </w:tc>
        <w:tc>
          <w:tcPr>
            <w:tcW w:w="3904" w:type="dxa"/>
          </w:tcPr>
          <w:p w14:paraId="6117F081" w14:textId="77777777" w:rsidR="00CC1A22" w:rsidRPr="00403351" w:rsidRDefault="00CC1A22">
            <w:pPr>
              <w:rPr>
                <w:rFonts w:ascii="NTPreCursivefk" w:hAnsi="NTPreCursivefk"/>
                <w:sz w:val="24"/>
                <w:szCs w:val="24"/>
              </w:rPr>
            </w:pPr>
            <w:r w:rsidRPr="00403351">
              <w:rPr>
                <w:rFonts w:ascii="NTPreCursivefk" w:hAnsi="NTPreCursivefk"/>
                <w:sz w:val="24"/>
                <w:szCs w:val="24"/>
              </w:rPr>
              <w:t>9.</w:t>
            </w:r>
          </w:p>
          <w:p w14:paraId="6E727EFE" w14:textId="77777777" w:rsidR="002C2B8C" w:rsidRPr="00403351" w:rsidRDefault="002C2B8C">
            <w:pPr>
              <w:rPr>
                <w:rFonts w:ascii="NTPreCursivefk" w:hAnsi="NTPreCursivefk"/>
                <w:sz w:val="24"/>
                <w:szCs w:val="24"/>
              </w:rPr>
            </w:pPr>
            <w:r w:rsidRPr="00403351">
              <w:rPr>
                <w:rFonts w:ascii="NTPreCursivefk" w:hAnsi="NTPreCursivefk"/>
                <w:sz w:val="24"/>
                <w:szCs w:val="24"/>
              </w:rPr>
              <w:t>Create an information poster persuading adults in Preston to donate blood. Think about the benefits and why it might be a good thing to do.</w:t>
            </w:r>
          </w:p>
          <w:p w14:paraId="397ED953" w14:textId="77777777" w:rsidR="00CC1A22" w:rsidRPr="00403351" w:rsidRDefault="00CC1A22">
            <w:pPr>
              <w:rPr>
                <w:rFonts w:ascii="NTPreCursivefk" w:hAnsi="NTPreCursivefk"/>
                <w:sz w:val="24"/>
                <w:szCs w:val="24"/>
              </w:rPr>
            </w:pPr>
          </w:p>
        </w:tc>
        <w:tc>
          <w:tcPr>
            <w:tcW w:w="3904" w:type="dxa"/>
          </w:tcPr>
          <w:p w14:paraId="52641327" w14:textId="77777777" w:rsidR="00CC1A22" w:rsidRPr="00403351" w:rsidRDefault="00CC1A22">
            <w:pPr>
              <w:rPr>
                <w:rFonts w:ascii="NTPreCursivefk" w:hAnsi="NTPreCursivefk"/>
                <w:sz w:val="24"/>
                <w:szCs w:val="24"/>
              </w:rPr>
            </w:pPr>
            <w:r w:rsidRPr="00403351">
              <w:rPr>
                <w:rFonts w:ascii="NTPreCursivefk" w:hAnsi="NTPreCursivefk"/>
                <w:sz w:val="24"/>
                <w:szCs w:val="24"/>
              </w:rPr>
              <w:t xml:space="preserve">10. </w:t>
            </w:r>
          </w:p>
          <w:p w14:paraId="643F9C60" w14:textId="77777777" w:rsidR="00CC1A22" w:rsidRPr="00403351" w:rsidRDefault="00CC1A22">
            <w:pPr>
              <w:rPr>
                <w:rFonts w:ascii="NTPreCursivefk" w:hAnsi="NTPreCursivefk"/>
                <w:sz w:val="24"/>
                <w:szCs w:val="24"/>
              </w:rPr>
            </w:pPr>
            <w:r w:rsidRPr="00403351">
              <w:rPr>
                <w:rFonts w:ascii="NTPreCursivefk" w:hAnsi="NTPreCursivefk"/>
                <w:sz w:val="24"/>
                <w:szCs w:val="24"/>
              </w:rPr>
              <w:t>Create a fact file about the circulatory system</w:t>
            </w:r>
          </w:p>
        </w:tc>
      </w:tr>
      <w:tr w:rsidR="00F05282" w:rsidRPr="00403351" w14:paraId="6E67AC5A" w14:textId="77777777" w:rsidTr="00616F20">
        <w:tc>
          <w:tcPr>
            <w:tcW w:w="15614" w:type="dxa"/>
            <w:gridSpan w:val="4"/>
          </w:tcPr>
          <w:p w14:paraId="1498C687" w14:textId="77777777" w:rsidR="00F05282" w:rsidRPr="00403351" w:rsidRDefault="00F05282" w:rsidP="00F05282">
            <w:pPr>
              <w:rPr>
                <w:rFonts w:ascii="NTPreCursivefk" w:hAnsi="NTPreCursivefk"/>
                <w:sz w:val="24"/>
                <w:szCs w:val="24"/>
              </w:rPr>
            </w:pPr>
            <w:r w:rsidRPr="00403351">
              <w:rPr>
                <w:rFonts w:ascii="NTPreCursivefk" w:hAnsi="NTPreCursivefk"/>
                <w:sz w:val="24"/>
                <w:szCs w:val="24"/>
              </w:rPr>
              <w:t>As well as the above, the following homework should be done every week:</w:t>
            </w:r>
          </w:p>
          <w:p w14:paraId="4404E1EA" w14:textId="77777777" w:rsidR="00F05282" w:rsidRDefault="00F05282" w:rsidP="00F05282">
            <w:pPr>
              <w:pStyle w:val="ListParagraph"/>
              <w:numPr>
                <w:ilvl w:val="0"/>
                <w:numId w:val="1"/>
              </w:numPr>
              <w:rPr>
                <w:rFonts w:ascii="NTPreCursivefk" w:hAnsi="NTPreCursivefk"/>
                <w:sz w:val="24"/>
                <w:szCs w:val="24"/>
              </w:rPr>
            </w:pPr>
            <w:r w:rsidRPr="00403351">
              <w:rPr>
                <w:rFonts w:ascii="NTPreCursivefk" w:hAnsi="NTPreCursivefk"/>
                <w:sz w:val="24"/>
                <w:szCs w:val="24"/>
              </w:rPr>
              <w:t>Times tables – by the end of year 4, it is expected that all children know all their times tables up to x12.</w:t>
            </w:r>
          </w:p>
          <w:p w14:paraId="0A5BA2AE" w14:textId="77777777" w:rsidR="00403351" w:rsidRPr="00403351" w:rsidRDefault="00403351" w:rsidP="00403351">
            <w:pPr>
              <w:rPr>
                <w:rFonts w:ascii="NTPreCursivefk" w:hAnsi="NTPreCursivefk"/>
                <w:b/>
                <w:sz w:val="24"/>
                <w:szCs w:val="24"/>
              </w:rPr>
            </w:pPr>
            <w:r w:rsidRPr="00403351">
              <w:rPr>
                <w:rFonts w:ascii="NTPreCursivefk" w:hAnsi="NTPreCursivefk"/>
                <w:b/>
                <w:sz w:val="24"/>
                <w:szCs w:val="24"/>
              </w:rPr>
              <w:t xml:space="preserve">You have all been given a log in for Times Tables </w:t>
            </w:r>
            <w:proofErr w:type="spellStart"/>
            <w:r w:rsidRPr="00403351">
              <w:rPr>
                <w:rFonts w:ascii="NTPreCursivefk" w:hAnsi="NTPreCursivefk"/>
                <w:b/>
                <w:sz w:val="24"/>
                <w:szCs w:val="24"/>
              </w:rPr>
              <w:t>Rockstars</w:t>
            </w:r>
            <w:proofErr w:type="spellEnd"/>
            <w:r w:rsidRPr="00403351">
              <w:rPr>
                <w:rFonts w:ascii="NTPreCursivefk" w:hAnsi="NTPreCursivefk"/>
                <w:b/>
                <w:sz w:val="24"/>
                <w:szCs w:val="24"/>
              </w:rPr>
              <w:t xml:space="preserve"> – please use it at home to practise – the competition is on. </w:t>
            </w:r>
            <w:hyperlink r:id="rId10" w:history="1">
              <w:r w:rsidRPr="00403351">
                <w:rPr>
                  <w:rStyle w:val="Hyperlink"/>
                  <w:rFonts w:ascii="NTPreCursivefk" w:hAnsi="NTPreCursivefk"/>
                  <w:b/>
                  <w:sz w:val="24"/>
                  <w:szCs w:val="24"/>
                </w:rPr>
                <w:t>www.ttrockstars.com</w:t>
              </w:r>
            </w:hyperlink>
            <w:r w:rsidRPr="00403351">
              <w:rPr>
                <w:rFonts w:ascii="NTPreCursivefk" w:hAnsi="NTPreCursivefk"/>
                <w:b/>
                <w:sz w:val="24"/>
                <w:szCs w:val="24"/>
              </w:rPr>
              <w:t xml:space="preserve"> </w:t>
            </w:r>
          </w:p>
          <w:p w14:paraId="787CAA6D" w14:textId="77777777" w:rsidR="00F05282" w:rsidRDefault="00F05282" w:rsidP="00F05282">
            <w:pPr>
              <w:pStyle w:val="ListParagraph"/>
              <w:numPr>
                <w:ilvl w:val="0"/>
                <w:numId w:val="1"/>
              </w:numPr>
              <w:rPr>
                <w:rFonts w:ascii="NTPreCursivefk" w:hAnsi="NTPreCursivefk"/>
                <w:sz w:val="24"/>
                <w:szCs w:val="24"/>
              </w:rPr>
            </w:pPr>
            <w:r w:rsidRPr="00403351">
              <w:rPr>
                <w:rFonts w:ascii="NTPreCursivefk" w:hAnsi="NTPreCursivefk"/>
                <w:sz w:val="24"/>
                <w:szCs w:val="24"/>
              </w:rPr>
              <w:t xml:space="preserve">Spellings – given weekly. </w:t>
            </w:r>
            <w:r w:rsidR="00203B61">
              <w:rPr>
                <w:rFonts w:ascii="NTPreCursivefk" w:hAnsi="NTPreCursivefk"/>
                <w:sz w:val="24"/>
                <w:szCs w:val="24"/>
              </w:rPr>
              <w:t xml:space="preserve">The statutory spellings are on the class web page. </w:t>
            </w:r>
          </w:p>
          <w:p w14:paraId="61A300CC" w14:textId="77777777" w:rsidR="00403351" w:rsidRPr="00403351" w:rsidRDefault="00403351" w:rsidP="00403351">
            <w:pPr>
              <w:rPr>
                <w:rFonts w:ascii="NTPreCursivefk" w:hAnsi="NTPreCursivefk"/>
                <w:b/>
                <w:sz w:val="24"/>
                <w:szCs w:val="24"/>
              </w:rPr>
            </w:pPr>
            <w:r w:rsidRPr="00403351">
              <w:rPr>
                <w:rFonts w:ascii="NTPreCursivefk" w:hAnsi="NTPreCursivefk"/>
                <w:b/>
                <w:sz w:val="24"/>
                <w:szCs w:val="24"/>
              </w:rPr>
              <w:t xml:space="preserve">The following website will help you to learn and practise your spellings </w:t>
            </w:r>
            <w:hyperlink r:id="rId11" w:history="1">
              <w:r w:rsidRPr="00403351">
                <w:rPr>
                  <w:rStyle w:val="Hyperlink"/>
                  <w:rFonts w:ascii="NTPreCursivefk" w:hAnsi="NTPreCursivefk"/>
                  <w:b/>
                  <w:sz w:val="24"/>
                  <w:szCs w:val="24"/>
                </w:rPr>
                <w:t>www.spellingframe.co.uk</w:t>
              </w:r>
            </w:hyperlink>
          </w:p>
          <w:p w14:paraId="45626CD9" w14:textId="77777777" w:rsidR="00F05282" w:rsidRPr="00403351" w:rsidRDefault="00F05282" w:rsidP="00F05282">
            <w:pPr>
              <w:pStyle w:val="ListParagraph"/>
              <w:numPr>
                <w:ilvl w:val="0"/>
                <w:numId w:val="1"/>
              </w:numPr>
              <w:rPr>
                <w:rFonts w:ascii="NTPreCursivefk" w:hAnsi="NTPreCursivefk"/>
                <w:sz w:val="24"/>
                <w:szCs w:val="24"/>
              </w:rPr>
            </w:pPr>
            <w:r w:rsidRPr="00403351">
              <w:rPr>
                <w:rFonts w:ascii="NTPreCursivefk" w:hAnsi="NTPreCursivefk"/>
                <w:sz w:val="24"/>
                <w:szCs w:val="24"/>
              </w:rPr>
              <w:t>Reading – this can be your home/ school reader, a library book, a magazine or comic or something else that you enjoy reading. Keep reading – it will also help you with your writing.</w:t>
            </w:r>
          </w:p>
          <w:p w14:paraId="6BF69965" w14:textId="77777777" w:rsidR="00403351" w:rsidRPr="00403351" w:rsidRDefault="00403351">
            <w:pPr>
              <w:rPr>
                <w:rFonts w:ascii="NTPreCursivefk" w:hAnsi="NTPreCursivefk"/>
                <w:sz w:val="24"/>
                <w:szCs w:val="24"/>
              </w:rPr>
            </w:pPr>
          </w:p>
        </w:tc>
      </w:tr>
    </w:tbl>
    <w:p w14:paraId="1A4BF1DB" w14:textId="77777777" w:rsidR="009908B8" w:rsidRDefault="009908B8"/>
    <w:sectPr w:rsidR="009908B8" w:rsidSect="00CC1A2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E1E15"/>
    <w:multiLevelType w:val="hybridMultilevel"/>
    <w:tmpl w:val="478AFB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22"/>
    <w:rsid w:val="00002753"/>
    <w:rsid w:val="00010F28"/>
    <w:rsid w:val="00015108"/>
    <w:rsid w:val="00015C56"/>
    <w:rsid w:val="00021C2A"/>
    <w:rsid w:val="00025ADC"/>
    <w:rsid w:val="000264BA"/>
    <w:rsid w:val="000311C7"/>
    <w:rsid w:val="00034308"/>
    <w:rsid w:val="00040867"/>
    <w:rsid w:val="00045578"/>
    <w:rsid w:val="00054614"/>
    <w:rsid w:val="0005569E"/>
    <w:rsid w:val="00056483"/>
    <w:rsid w:val="00062FD6"/>
    <w:rsid w:val="00065815"/>
    <w:rsid w:val="00067273"/>
    <w:rsid w:val="000701A1"/>
    <w:rsid w:val="00072411"/>
    <w:rsid w:val="00082409"/>
    <w:rsid w:val="00085EFA"/>
    <w:rsid w:val="000906B9"/>
    <w:rsid w:val="000967D3"/>
    <w:rsid w:val="000A6C9B"/>
    <w:rsid w:val="000B20F3"/>
    <w:rsid w:val="000B2124"/>
    <w:rsid w:val="000B5CB7"/>
    <w:rsid w:val="000C2740"/>
    <w:rsid w:val="000D4A7D"/>
    <w:rsid w:val="000E2D9F"/>
    <w:rsid w:val="000E5A55"/>
    <w:rsid w:val="000F1254"/>
    <w:rsid w:val="001018D7"/>
    <w:rsid w:val="001027D1"/>
    <w:rsid w:val="0010373F"/>
    <w:rsid w:val="00112DEF"/>
    <w:rsid w:val="0012189C"/>
    <w:rsid w:val="00132336"/>
    <w:rsid w:val="001363F5"/>
    <w:rsid w:val="00137983"/>
    <w:rsid w:val="00142DA8"/>
    <w:rsid w:val="001502B8"/>
    <w:rsid w:val="0016357A"/>
    <w:rsid w:val="00177C8C"/>
    <w:rsid w:val="00180013"/>
    <w:rsid w:val="0018004D"/>
    <w:rsid w:val="00185E74"/>
    <w:rsid w:val="001A375E"/>
    <w:rsid w:val="001A475B"/>
    <w:rsid w:val="001A5851"/>
    <w:rsid w:val="001A5FC2"/>
    <w:rsid w:val="001A7B2F"/>
    <w:rsid w:val="001B4E86"/>
    <w:rsid w:val="001D1850"/>
    <w:rsid w:val="001D25FD"/>
    <w:rsid w:val="001E29FE"/>
    <w:rsid w:val="001F4BDC"/>
    <w:rsid w:val="00203948"/>
    <w:rsid w:val="00203B61"/>
    <w:rsid w:val="00204DB9"/>
    <w:rsid w:val="002102F8"/>
    <w:rsid w:val="00210943"/>
    <w:rsid w:val="0022126B"/>
    <w:rsid w:val="002237BE"/>
    <w:rsid w:val="00230E52"/>
    <w:rsid w:val="0023393D"/>
    <w:rsid w:val="00233AB2"/>
    <w:rsid w:val="00233D4F"/>
    <w:rsid w:val="002512BF"/>
    <w:rsid w:val="00263461"/>
    <w:rsid w:val="00266F1E"/>
    <w:rsid w:val="00271F6B"/>
    <w:rsid w:val="00275DA3"/>
    <w:rsid w:val="002823E8"/>
    <w:rsid w:val="00283DE4"/>
    <w:rsid w:val="002918B0"/>
    <w:rsid w:val="002961B8"/>
    <w:rsid w:val="00296FFC"/>
    <w:rsid w:val="002A207D"/>
    <w:rsid w:val="002B129B"/>
    <w:rsid w:val="002B2A3F"/>
    <w:rsid w:val="002B3116"/>
    <w:rsid w:val="002C2AF8"/>
    <w:rsid w:val="002C2B8C"/>
    <w:rsid w:val="002C4039"/>
    <w:rsid w:val="002D16A4"/>
    <w:rsid w:val="002D188E"/>
    <w:rsid w:val="002D7CCD"/>
    <w:rsid w:val="002E202C"/>
    <w:rsid w:val="002E3247"/>
    <w:rsid w:val="002E6C9A"/>
    <w:rsid w:val="002F7649"/>
    <w:rsid w:val="00303DD0"/>
    <w:rsid w:val="003074BF"/>
    <w:rsid w:val="003207AD"/>
    <w:rsid w:val="0032135B"/>
    <w:rsid w:val="003249D9"/>
    <w:rsid w:val="00325B96"/>
    <w:rsid w:val="00333FEB"/>
    <w:rsid w:val="00336571"/>
    <w:rsid w:val="00341F88"/>
    <w:rsid w:val="00343A59"/>
    <w:rsid w:val="00344087"/>
    <w:rsid w:val="00346516"/>
    <w:rsid w:val="00347268"/>
    <w:rsid w:val="00347831"/>
    <w:rsid w:val="00352901"/>
    <w:rsid w:val="00354BA3"/>
    <w:rsid w:val="00363979"/>
    <w:rsid w:val="00363DE9"/>
    <w:rsid w:val="003710CD"/>
    <w:rsid w:val="00371165"/>
    <w:rsid w:val="0037322E"/>
    <w:rsid w:val="003743B8"/>
    <w:rsid w:val="0037730C"/>
    <w:rsid w:val="003808C2"/>
    <w:rsid w:val="00390283"/>
    <w:rsid w:val="003A17BE"/>
    <w:rsid w:val="003A3AFA"/>
    <w:rsid w:val="003A515A"/>
    <w:rsid w:val="003B695E"/>
    <w:rsid w:val="003B7A63"/>
    <w:rsid w:val="003C39D2"/>
    <w:rsid w:val="003D6538"/>
    <w:rsid w:val="003D7CE3"/>
    <w:rsid w:val="003E69A0"/>
    <w:rsid w:val="003F5E2F"/>
    <w:rsid w:val="003F6D92"/>
    <w:rsid w:val="00403351"/>
    <w:rsid w:val="004202F5"/>
    <w:rsid w:val="004251B2"/>
    <w:rsid w:val="00431744"/>
    <w:rsid w:val="004368D1"/>
    <w:rsid w:val="00443CA8"/>
    <w:rsid w:val="00443D82"/>
    <w:rsid w:val="004508EF"/>
    <w:rsid w:val="00452978"/>
    <w:rsid w:val="00461A3C"/>
    <w:rsid w:val="0046207A"/>
    <w:rsid w:val="00466A21"/>
    <w:rsid w:val="00471E62"/>
    <w:rsid w:val="004774EB"/>
    <w:rsid w:val="004824BF"/>
    <w:rsid w:val="0048260A"/>
    <w:rsid w:val="00487C3E"/>
    <w:rsid w:val="004946A6"/>
    <w:rsid w:val="00497C32"/>
    <w:rsid w:val="004A1509"/>
    <w:rsid w:val="004B4006"/>
    <w:rsid w:val="004F3E0A"/>
    <w:rsid w:val="004F66A1"/>
    <w:rsid w:val="004F6B33"/>
    <w:rsid w:val="0050095C"/>
    <w:rsid w:val="00502117"/>
    <w:rsid w:val="00503AD0"/>
    <w:rsid w:val="00506D5D"/>
    <w:rsid w:val="0051117F"/>
    <w:rsid w:val="005204D8"/>
    <w:rsid w:val="0052530A"/>
    <w:rsid w:val="00534D28"/>
    <w:rsid w:val="005357C0"/>
    <w:rsid w:val="00535D53"/>
    <w:rsid w:val="00541095"/>
    <w:rsid w:val="00542EB7"/>
    <w:rsid w:val="005568E8"/>
    <w:rsid w:val="005645BB"/>
    <w:rsid w:val="00584D63"/>
    <w:rsid w:val="005855E1"/>
    <w:rsid w:val="00590528"/>
    <w:rsid w:val="00591E56"/>
    <w:rsid w:val="005924FA"/>
    <w:rsid w:val="00593292"/>
    <w:rsid w:val="005B4705"/>
    <w:rsid w:val="005D7A4F"/>
    <w:rsid w:val="005F4A9D"/>
    <w:rsid w:val="006055EF"/>
    <w:rsid w:val="00606F31"/>
    <w:rsid w:val="006134AC"/>
    <w:rsid w:val="00615563"/>
    <w:rsid w:val="006169CD"/>
    <w:rsid w:val="00616F20"/>
    <w:rsid w:val="00617182"/>
    <w:rsid w:val="00617F72"/>
    <w:rsid w:val="0062705B"/>
    <w:rsid w:val="006318DE"/>
    <w:rsid w:val="006406DA"/>
    <w:rsid w:val="00643E4B"/>
    <w:rsid w:val="0064648C"/>
    <w:rsid w:val="006572AA"/>
    <w:rsid w:val="0067036C"/>
    <w:rsid w:val="00670C97"/>
    <w:rsid w:val="00677767"/>
    <w:rsid w:val="006824FD"/>
    <w:rsid w:val="006849B5"/>
    <w:rsid w:val="00684C41"/>
    <w:rsid w:val="006863A8"/>
    <w:rsid w:val="00690C4E"/>
    <w:rsid w:val="0069252F"/>
    <w:rsid w:val="006A1054"/>
    <w:rsid w:val="006A4AAA"/>
    <w:rsid w:val="006B25CC"/>
    <w:rsid w:val="006B59D3"/>
    <w:rsid w:val="006B602A"/>
    <w:rsid w:val="006C1D8F"/>
    <w:rsid w:val="006C466F"/>
    <w:rsid w:val="006C7C8B"/>
    <w:rsid w:val="006D2C1F"/>
    <w:rsid w:val="006E2FBF"/>
    <w:rsid w:val="006E77DA"/>
    <w:rsid w:val="006F40B9"/>
    <w:rsid w:val="00703B75"/>
    <w:rsid w:val="00710895"/>
    <w:rsid w:val="00723161"/>
    <w:rsid w:val="007234A7"/>
    <w:rsid w:val="007244C4"/>
    <w:rsid w:val="007310F7"/>
    <w:rsid w:val="00731831"/>
    <w:rsid w:val="00745BE5"/>
    <w:rsid w:val="007567FA"/>
    <w:rsid w:val="007628C0"/>
    <w:rsid w:val="00773D38"/>
    <w:rsid w:val="00774F42"/>
    <w:rsid w:val="00791D4F"/>
    <w:rsid w:val="007939D0"/>
    <w:rsid w:val="00795C6D"/>
    <w:rsid w:val="007A3130"/>
    <w:rsid w:val="007B24E0"/>
    <w:rsid w:val="007B2CC8"/>
    <w:rsid w:val="007C1233"/>
    <w:rsid w:val="007F2D97"/>
    <w:rsid w:val="00804976"/>
    <w:rsid w:val="00816DA6"/>
    <w:rsid w:val="00821C52"/>
    <w:rsid w:val="008323C3"/>
    <w:rsid w:val="008342E7"/>
    <w:rsid w:val="00846A08"/>
    <w:rsid w:val="00854923"/>
    <w:rsid w:val="00855920"/>
    <w:rsid w:val="00866A90"/>
    <w:rsid w:val="0086762F"/>
    <w:rsid w:val="00867D11"/>
    <w:rsid w:val="0087328F"/>
    <w:rsid w:val="0088607D"/>
    <w:rsid w:val="00891157"/>
    <w:rsid w:val="00893C1C"/>
    <w:rsid w:val="008944B8"/>
    <w:rsid w:val="00894943"/>
    <w:rsid w:val="008A1991"/>
    <w:rsid w:val="008A5257"/>
    <w:rsid w:val="008C0EA0"/>
    <w:rsid w:val="008C4A7B"/>
    <w:rsid w:val="008C52BD"/>
    <w:rsid w:val="008C6677"/>
    <w:rsid w:val="008D0086"/>
    <w:rsid w:val="008D5F65"/>
    <w:rsid w:val="008E42C8"/>
    <w:rsid w:val="008E66B4"/>
    <w:rsid w:val="008F5DFC"/>
    <w:rsid w:val="009044AF"/>
    <w:rsid w:val="009225A4"/>
    <w:rsid w:val="00930952"/>
    <w:rsid w:val="00940DDA"/>
    <w:rsid w:val="00941192"/>
    <w:rsid w:val="009429C7"/>
    <w:rsid w:val="00957227"/>
    <w:rsid w:val="0096220D"/>
    <w:rsid w:val="00964DBD"/>
    <w:rsid w:val="009908B8"/>
    <w:rsid w:val="009A0730"/>
    <w:rsid w:val="009B6E48"/>
    <w:rsid w:val="009C07B9"/>
    <w:rsid w:val="009C22BC"/>
    <w:rsid w:val="009C6DC3"/>
    <w:rsid w:val="009D0970"/>
    <w:rsid w:val="009D1888"/>
    <w:rsid w:val="009E49AB"/>
    <w:rsid w:val="009E5EC0"/>
    <w:rsid w:val="009F19F4"/>
    <w:rsid w:val="00A00893"/>
    <w:rsid w:val="00A03E85"/>
    <w:rsid w:val="00A168F4"/>
    <w:rsid w:val="00A432C7"/>
    <w:rsid w:val="00A44B71"/>
    <w:rsid w:val="00A4787F"/>
    <w:rsid w:val="00A50A3C"/>
    <w:rsid w:val="00A56D65"/>
    <w:rsid w:val="00A629DC"/>
    <w:rsid w:val="00A70192"/>
    <w:rsid w:val="00A70B57"/>
    <w:rsid w:val="00A70F21"/>
    <w:rsid w:val="00A71F58"/>
    <w:rsid w:val="00A73787"/>
    <w:rsid w:val="00A746BD"/>
    <w:rsid w:val="00A74740"/>
    <w:rsid w:val="00A77C38"/>
    <w:rsid w:val="00A8334C"/>
    <w:rsid w:val="00A84B78"/>
    <w:rsid w:val="00A84DBD"/>
    <w:rsid w:val="00A869CF"/>
    <w:rsid w:val="00AB5D00"/>
    <w:rsid w:val="00AB6463"/>
    <w:rsid w:val="00AC0007"/>
    <w:rsid w:val="00AC4454"/>
    <w:rsid w:val="00AC78D1"/>
    <w:rsid w:val="00AD5E45"/>
    <w:rsid w:val="00AF4E6D"/>
    <w:rsid w:val="00B047F3"/>
    <w:rsid w:val="00B06C7B"/>
    <w:rsid w:val="00B10DCF"/>
    <w:rsid w:val="00B1789E"/>
    <w:rsid w:val="00B46891"/>
    <w:rsid w:val="00B54C78"/>
    <w:rsid w:val="00B54F1B"/>
    <w:rsid w:val="00B62B51"/>
    <w:rsid w:val="00B65643"/>
    <w:rsid w:val="00B779B8"/>
    <w:rsid w:val="00B87496"/>
    <w:rsid w:val="00B93012"/>
    <w:rsid w:val="00BA154B"/>
    <w:rsid w:val="00BA360F"/>
    <w:rsid w:val="00BC1AA7"/>
    <w:rsid w:val="00BC24D1"/>
    <w:rsid w:val="00BD403F"/>
    <w:rsid w:val="00BE0089"/>
    <w:rsid w:val="00BF0DC8"/>
    <w:rsid w:val="00BF27FF"/>
    <w:rsid w:val="00C1170B"/>
    <w:rsid w:val="00C15477"/>
    <w:rsid w:val="00C229D7"/>
    <w:rsid w:val="00C24686"/>
    <w:rsid w:val="00C329A8"/>
    <w:rsid w:val="00C349FA"/>
    <w:rsid w:val="00C353C6"/>
    <w:rsid w:val="00C75D70"/>
    <w:rsid w:val="00C833CA"/>
    <w:rsid w:val="00C95585"/>
    <w:rsid w:val="00C9702D"/>
    <w:rsid w:val="00CA1FF7"/>
    <w:rsid w:val="00CA2869"/>
    <w:rsid w:val="00CA5E9F"/>
    <w:rsid w:val="00CB7F05"/>
    <w:rsid w:val="00CC1A22"/>
    <w:rsid w:val="00CC3565"/>
    <w:rsid w:val="00CD5DCA"/>
    <w:rsid w:val="00CE0AAA"/>
    <w:rsid w:val="00CE4EF3"/>
    <w:rsid w:val="00CE7E15"/>
    <w:rsid w:val="00D2102F"/>
    <w:rsid w:val="00D21AC7"/>
    <w:rsid w:val="00D34CE7"/>
    <w:rsid w:val="00D352F7"/>
    <w:rsid w:val="00D367D8"/>
    <w:rsid w:val="00D44768"/>
    <w:rsid w:val="00D53190"/>
    <w:rsid w:val="00D56D17"/>
    <w:rsid w:val="00D5780C"/>
    <w:rsid w:val="00D63404"/>
    <w:rsid w:val="00D6650A"/>
    <w:rsid w:val="00D67CF9"/>
    <w:rsid w:val="00D72271"/>
    <w:rsid w:val="00D83F41"/>
    <w:rsid w:val="00D841D8"/>
    <w:rsid w:val="00D86E77"/>
    <w:rsid w:val="00DB4E8A"/>
    <w:rsid w:val="00DD62BD"/>
    <w:rsid w:val="00DD77C1"/>
    <w:rsid w:val="00DE7FBD"/>
    <w:rsid w:val="00DF42B9"/>
    <w:rsid w:val="00DF5227"/>
    <w:rsid w:val="00E14206"/>
    <w:rsid w:val="00E14A6E"/>
    <w:rsid w:val="00E15232"/>
    <w:rsid w:val="00E16ECA"/>
    <w:rsid w:val="00E2517B"/>
    <w:rsid w:val="00E27C70"/>
    <w:rsid w:val="00E34DAE"/>
    <w:rsid w:val="00E6012F"/>
    <w:rsid w:val="00E7372C"/>
    <w:rsid w:val="00E775B1"/>
    <w:rsid w:val="00E80DE5"/>
    <w:rsid w:val="00E93E62"/>
    <w:rsid w:val="00EA252B"/>
    <w:rsid w:val="00ED22F1"/>
    <w:rsid w:val="00ED5915"/>
    <w:rsid w:val="00EE0F48"/>
    <w:rsid w:val="00EE323B"/>
    <w:rsid w:val="00F020A0"/>
    <w:rsid w:val="00F05282"/>
    <w:rsid w:val="00F05473"/>
    <w:rsid w:val="00F15603"/>
    <w:rsid w:val="00F320E8"/>
    <w:rsid w:val="00F40D23"/>
    <w:rsid w:val="00F5118C"/>
    <w:rsid w:val="00F52AA8"/>
    <w:rsid w:val="00F6671F"/>
    <w:rsid w:val="00F77F7F"/>
    <w:rsid w:val="00F811DF"/>
    <w:rsid w:val="00F81380"/>
    <w:rsid w:val="00F85BE6"/>
    <w:rsid w:val="00F86C84"/>
    <w:rsid w:val="00FA0926"/>
    <w:rsid w:val="00FA0CDE"/>
    <w:rsid w:val="00FA7127"/>
    <w:rsid w:val="00FA71B8"/>
    <w:rsid w:val="00FB2743"/>
    <w:rsid w:val="00FC5855"/>
    <w:rsid w:val="00FD58C2"/>
    <w:rsid w:val="00FF5BEA"/>
    <w:rsid w:val="00FF7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4BC5"/>
  <w15:docId w15:val="{FFDC8889-7130-42B7-8FD3-68DAB8BFA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1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5282"/>
    <w:pPr>
      <w:ind w:left="720"/>
      <w:contextualSpacing/>
    </w:pPr>
  </w:style>
  <w:style w:type="character" w:styleId="Hyperlink">
    <w:name w:val="Hyperlink"/>
    <w:basedOn w:val="DefaultParagraphFont"/>
    <w:uiPriority w:val="99"/>
    <w:unhideWhenUsed/>
    <w:rsid w:val="004033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spellingframe.co.uk" TargetMode="External"/><Relationship Id="rId5" Type="http://schemas.openxmlformats.org/officeDocument/2006/relationships/image" Target="media/image1.png"/><Relationship Id="rId10" Type="http://schemas.openxmlformats.org/officeDocument/2006/relationships/hyperlink" Target="http://www.ttrockstars.com"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Konieczek</dc:creator>
  <cp:lastModifiedBy>David Smith</cp:lastModifiedBy>
  <cp:revision>2</cp:revision>
  <dcterms:created xsi:type="dcterms:W3CDTF">2020-03-18T08:18:00Z</dcterms:created>
  <dcterms:modified xsi:type="dcterms:W3CDTF">2020-03-18T08:18:00Z</dcterms:modified>
</cp:coreProperties>
</file>