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GoBack"/>
    <w:bookmarkEnd w:id="0"/>
    <w:p w14:paraId="598EAAA5"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09D888A9" wp14:editId="52FF68CD">
                <wp:simplePos x="0" y="0"/>
                <wp:positionH relativeFrom="margin">
                  <wp:align>left</wp:align>
                </wp:positionH>
                <wp:positionV relativeFrom="paragraph">
                  <wp:posOffset>123825</wp:posOffset>
                </wp:positionV>
                <wp:extent cx="6603052" cy="6762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6762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4E703D88" w14:textId="77777777" w:rsidR="003B3DD2" w:rsidRPr="003421FF" w:rsidRDefault="00D83F80" w:rsidP="00842155">
                            <w:pPr>
                              <w:spacing w:after="0"/>
                              <w:rPr>
                                <w:rFonts w:ascii="Arial" w:hAnsi="Arial" w:cs="Arial"/>
                                <w:b/>
                              </w:rPr>
                            </w:pPr>
                            <w:r>
                              <w:rPr>
                                <w:rFonts w:ascii="Arial" w:hAnsi="Arial" w:cs="Arial"/>
                                <w:b/>
                              </w:rPr>
                              <w:t>Year 5</w:t>
                            </w:r>
                            <w:r w:rsidR="00D45ECC">
                              <w:rPr>
                                <w:rFonts w:ascii="Arial" w:hAnsi="Arial" w:cs="Arial"/>
                                <w:b/>
                              </w:rPr>
                              <w:t xml:space="preserve"> Islam</w:t>
                            </w:r>
                          </w:p>
                          <w:p w14:paraId="42F566DE"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5B783208"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D45ECC">
                              <w:rPr>
                                <w:rFonts w:ascii="Arial" w:hAnsi="Arial" w:cs="Arial"/>
                              </w:rPr>
                              <w:t xml:space="preserve">   Should religious teachings affect our laws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5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D45ECC">
                        <w:rPr>
                          <w:rFonts w:ascii="Arial" w:hAnsi="Arial" w:cs="Arial"/>
                          <w:b/>
                        </w:rPr>
                        <w:t xml:space="preserve"> Islam</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D45ECC">
                        <w:rPr>
                          <w:rFonts w:ascii="Arial" w:hAnsi="Arial" w:cs="Arial"/>
                        </w:rPr>
                        <w:t xml:space="preserve">   Should religious teachings affect our laws today?</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51356F55" w14:textId="77777777" w:rsidR="00BC714B" w:rsidRPr="003E4A3E" w:rsidRDefault="00BC714B" w:rsidP="00BC714B">
      <w:pPr>
        <w:rPr>
          <w:rFonts w:ascii="Arial" w:hAnsi="Arial" w:cs="Arial"/>
          <w:sz w:val="18"/>
          <w:szCs w:val="18"/>
        </w:rPr>
      </w:pPr>
    </w:p>
    <w:p w14:paraId="09FCF63C" w14:textId="77777777" w:rsidR="00BC714B" w:rsidRPr="003E4A3E" w:rsidRDefault="00BC714B" w:rsidP="00BC714B">
      <w:pPr>
        <w:rPr>
          <w:rFonts w:ascii="Arial" w:hAnsi="Arial" w:cs="Arial"/>
          <w:sz w:val="18"/>
          <w:szCs w:val="18"/>
        </w:rPr>
      </w:pPr>
    </w:p>
    <w:p w14:paraId="487F13EB" w14:textId="77777777" w:rsidR="00BD68E9" w:rsidRPr="003E4A3E"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r w:rsidR="00D45ECC">
        <w:rPr>
          <w:rFonts w:ascii="Arial" w:hAnsi="Arial" w:cs="Arial"/>
          <w:noProof/>
          <w:sz w:val="18"/>
          <w:szCs w:val="18"/>
          <w:lang w:eastAsia="en-GB"/>
        </w:rPr>
        <w:drawing>
          <wp:inline distT="0" distB="0" distL="0" distR="0" wp14:anchorId="2B645D29" wp14:editId="4456BBD2">
            <wp:extent cx="6645910" cy="4980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5 Islam.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0305"/>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461" w:type="dxa"/>
        <w:tblInd w:w="-5" w:type="dxa"/>
        <w:tblLayout w:type="fixed"/>
        <w:tblLook w:val="04A0" w:firstRow="1" w:lastRow="0" w:firstColumn="1" w:lastColumn="0" w:noHBand="0" w:noVBand="1"/>
      </w:tblPr>
      <w:tblGrid>
        <w:gridCol w:w="1418"/>
        <w:gridCol w:w="9043"/>
      </w:tblGrid>
      <w:tr w:rsidR="00B26DD4" w:rsidRPr="004D3921" w14:paraId="2FC4A48A" w14:textId="77777777" w:rsidTr="00034E18">
        <w:trPr>
          <w:trHeight w:val="898"/>
        </w:trPr>
        <w:tc>
          <w:tcPr>
            <w:tcW w:w="10461" w:type="dxa"/>
            <w:gridSpan w:val="2"/>
          </w:tcPr>
          <w:p w14:paraId="4E2BFA15" w14:textId="77777777" w:rsidR="001D0F42" w:rsidRDefault="00B26DD4" w:rsidP="001D0F42">
            <w:pPr>
              <w:rPr>
                <w:rFonts w:ascii="Arial" w:hAnsi="Arial" w:cs="Arial"/>
                <w:b/>
              </w:rPr>
            </w:pPr>
            <w:r w:rsidRPr="003421FF">
              <w:rPr>
                <w:rFonts w:ascii="Arial" w:hAnsi="Arial" w:cs="Arial"/>
                <w:b/>
              </w:rPr>
              <w:t xml:space="preserve">Focus Question: </w:t>
            </w:r>
            <w:r w:rsidR="00D45ECC" w:rsidRPr="00D45ECC">
              <w:rPr>
                <w:rFonts w:ascii="Arial" w:hAnsi="Arial" w:cs="Arial"/>
                <w:b/>
              </w:rPr>
              <w:t>Should religious teachings affect our laws today?</w:t>
            </w:r>
          </w:p>
          <w:p w14:paraId="0825DE0F" w14:textId="77777777" w:rsidR="00CF3DF5" w:rsidRPr="00D45ECC" w:rsidRDefault="00D45ECC" w:rsidP="00580C4A">
            <w:r>
              <w:t>This unit enables pupils to examine the status and role of the Qur’an.  The focus is on Tawid, Iman, Ibadah and Akhlaq.  Opportunities are provided for pupils to consider how the Qur’an supports daily life.  Pupils are encouraged to make links with issues of decision making and guidance in their lives.</w:t>
            </w:r>
          </w:p>
        </w:tc>
      </w:tr>
      <w:tr w:rsidR="00CE7344" w:rsidRPr="004D3921" w14:paraId="0308EFA9" w14:textId="77777777" w:rsidTr="00034E18">
        <w:trPr>
          <w:trHeight w:val="859"/>
        </w:trPr>
        <w:tc>
          <w:tcPr>
            <w:tcW w:w="1418" w:type="dxa"/>
          </w:tcPr>
          <w:p w14:paraId="25E919BA"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9043" w:type="dxa"/>
          </w:tcPr>
          <w:p w14:paraId="7A8CB501"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646125ED" w14:textId="77777777" w:rsidTr="00034E18">
        <w:trPr>
          <w:trHeight w:val="1077"/>
        </w:trPr>
        <w:tc>
          <w:tcPr>
            <w:tcW w:w="1418" w:type="dxa"/>
          </w:tcPr>
          <w:p w14:paraId="08DEE976" w14:textId="77777777" w:rsidR="00CE7344" w:rsidRPr="00034E18" w:rsidRDefault="00CE7344" w:rsidP="000339B0">
            <w:pPr>
              <w:jc w:val="center"/>
              <w:rPr>
                <w:rFonts w:ascii="Arial" w:hAnsi="Arial" w:cs="Arial"/>
                <w:b/>
              </w:rPr>
            </w:pPr>
            <w:r w:rsidRPr="00034E18">
              <w:rPr>
                <w:rFonts w:ascii="Arial" w:hAnsi="Arial" w:cs="Arial"/>
                <w:b/>
              </w:rPr>
              <w:t>Shared Human Experience</w:t>
            </w:r>
          </w:p>
          <w:p w14:paraId="6AAEF6C9" w14:textId="77777777" w:rsidR="000339B0" w:rsidRPr="003421FF" w:rsidRDefault="000339B0" w:rsidP="000339B0">
            <w:pPr>
              <w:jc w:val="center"/>
              <w:rPr>
                <w:rFonts w:ascii="Arial" w:hAnsi="Arial" w:cs="Arial"/>
                <w:b/>
              </w:rPr>
            </w:pPr>
          </w:p>
          <w:p w14:paraId="553E6037" w14:textId="77777777" w:rsidR="000339B0" w:rsidRPr="003421FF" w:rsidRDefault="000339B0" w:rsidP="000339B0">
            <w:pPr>
              <w:jc w:val="center"/>
              <w:rPr>
                <w:rFonts w:ascii="Arial" w:hAnsi="Arial" w:cs="Arial"/>
                <w:b/>
              </w:rPr>
            </w:pPr>
            <w:r w:rsidRPr="003421FF">
              <w:rPr>
                <w:rFonts w:ascii="Arial" w:hAnsi="Arial" w:cs="Arial"/>
                <w:b/>
              </w:rPr>
              <w:t>1</w:t>
            </w:r>
          </w:p>
        </w:tc>
        <w:tc>
          <w:tcPr>
            <w:tcW w:w="9043" w:type="dxa"/>
          </w:tcPr>
          <w:p w14:paraId="54FDFB6A" w14:textId="77777777" w:rsidR="008A1063" w:rsidRDefault="00C02A1B" w:rsidP="003949C5">
            <w:pPr>
              <w:pStyle w:val="ListParagraph"/>
              <w:numPr>
                <w:ilvl w:val="0"/>
                <w:numId w:val="20"/>
              </w:numPr>
              <w:autoSpaceDE w:val="0"/>
              <w:autoSpaceDN w:val="0"/>
              <w:adjustRightInd w:val="0"/>
              <w:rPr>
                <w:rFonts w:ascii="Arial" w:hAnsi="Arial" w:cs="Arial"/>
              </w:rPr>
            </w:pPr>
            <w:r>
              <w:rPr>
                <w:rFonts w:ascii="Arial" w:hAnsi="Arial" w:cs="Arial"/>
              </w:rPr>
              <w:t>Brainstorm a list of sources that give us guidance</w:t>
            </w:r>
            <w:r w:rsidR="0041659C">
              <w:rPr>
                <w:rFonts w:ascii="Arial" w:hAnsi="Arial" w:cs="Arial"/>
              </w:rPr>
              <w:t>, eg parents and family, school, Guide leader</w:t>
            </w:r>
            <w:r>
              <w:rPr>
                <w:rFonts w:ascii="Arial" w:hAnsi="Arial" w:cs="Arial"/>
              </w:rPr>
              <w:t>.</w:t>
            </w:r>
          </w:p>
          <w:p w14:paraId="2EA2FEC1" w14:textId="77777777" w:rsidR="00C02A1B" w:rsidRDefault="00C02A1B" w:rsidP="003949C5">
            <w:pPr>
              <w:pStyle w:val="ListParagraph"/>
              <w:numPr>
                <w:ilvl w:val="0"/>
                <w:numId w:val="20"/>
              </w:numPr>
              <w:autoSpaceDE w:val="0"/>
              <w:autoSpaceDN w:val="0"/>
              <w:adjustRightInd w:val="0"/>
              <w:rPr>
                <w:rFonts w:ascii="Arial" w:hAnsi="Arial" w:cs="Arial"/>
              </w:rPr>
            </w:pPr>
            <w:r>
              <w:rPr>
                <w:rFonts w:ascii="Arial" w:hAnsi="Arial" w:cs="Arial"/>
              </w:rPr>
              <w:t>Examine a selection of sources of guidance and sort, eg safety, instructions, background information for visitors etc.  Is the guidance fact or opinion, true or biased?  Order the guidance starting with the most important.</w:t>
            </w:r>
          </w:p>
          <w:p w14:paraId="3E140582" w14:textId="77777777" w:rsidR="00C02A1B" w:rsidRDefault="00C02A1B" w:rsidP="003949C5">
            <w:pPr>
              <w:pStyle w:val="ListParagraph"/>
              <w:numPr>
                <w:ilvl w:val="0"/>
                <w:numId w:val="20"/>
              </w:numPr>
              <w:autoSpaceDE w:val="0"/>
              <w:autoSpaceDN w:val="0"/>
              <w:adjustRightInd w:val="0"/>
              <w:rPr>
                <w:rFonts w:ascii="Arial" w:hAnsi="Arial" w:cs="Arial"/>
              </w:rPr>
            </w:pPr>
            <w:r>
              <w:rPr>
                <w:rFonts w:ascii="Arial" w:hAnsi="Arial" w:cs="Arial"/>
              </w:rPr>
              <w:t>Record any examples of good advice</w:t>
            </w:r>
            <w:r w:rsidR="00E018FF">
              <w:rPr>
                <w:rFonts w:ascii="Arial" w:hAnsi="Arial" w:cs="Arial"/>
              </w:rPr>
              <w:t xml:space="preserve"> the children have been given, eg treat others as you want to be treated yourself.</w:t>
            </w:r>
          </w:p>
          <w:p w14:paraId="21242C70" w14:textId="77777777" w:rsidR="00E018FF" w:rsidRDefault="00E018FF" w:rsidP="003949C5">
            <w:pPr>
              <w:pStyle w:val="ListParagraph"/>
              <w:numPr>
                <w:ilvl w:val="0"/>
                <w:numId w:val="20"/>
              </w:numPr>
              <w:autoSpaceDE w:val="0"/>
              <w:autoSpaceDN w:val="0"/>
              <w:adjustRightInd w:val="0"/>
              <w:rPr>
                <w:rFonts w:ascii="Arial" w:hAnsi="Arial" w:cs="Arial"/>
              </w:rPr>
            </w:pPr>
            <w:r>
              <w:rPr>
                <w:rFonts w:ascii="Arial" w:hAnsi="Arial" w:cs="Arial"/>
              </w:rPr>
              <w:t>Design a poster advertising the best good advice they have ever been given.</w:t>
            </w:r>
          </w:p>
          <w:p w14:paraId="03C980DC" w14:textId="77777777" w:rsidR="00E018FF" w:rsidRPr="003421FF" w:rsidRDefault="00E018FF" w:rsidP="00E018FF">
            <w:pPr>
              <w:pStyle w:val="ListParagraph"/>
              <w:autoSpaceDE w:val="0"/>
              <w:autoSpaceDN w:val="0"/>
              <w:adjustRightInd w:val="0"/>
              <w:rPr>
                <w:rFonts w:ascii="Arial" w:hAnsi="Arial" w:cs="Arial"/>
              </w:rPr>
            </w:pPr>
          </w:p>
        </w:tc>
      </w:tr>
      <w:tr w:rsidR="00CE7344" w:rsidRPr="004D3921" w14:paraId="4CD616FA" w14:textId="77777777" w:rsidTr="00034E18">
        <w:trPr>
          <w:trHeight w:val="859"/>
        </w:trPr>
        <w:tc>
          <w:tcPr>
            <w:tcW w:w="1418" w:type="dxa"/>
          </w:tcPr>
          <w:p w14:paraId="7DF8E32A"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502FBBF1" w14:textId="77777777" w:rsidR="000339B0" w:rsidRPr="003421FF" w:rsidRDefault="000339B0" w:rsidP="000339B0">
            <w:pPr>
              <w:jc w:val="center"/>
              <w:rPr>
                <w:rFonts w:ascii="Arial" w:hAnsi="Arial" w:cs="Arial"/>
                <w:b/>
              </w:rPr>
            </w:pPr>
          </w:p>
          <w:p w14:paraId="5249E5CA" w14:textId="77777777" w:rsidR="000339B0" w:rsidRPr="003421FF" w:rsidRDefault="000339B0" w:rsidP="000339B0">
            <w:pPr>
              <w:jc w:val="center"/>
              <w:rPr>
                <w:rFonts w:ascii="Arial" w:hAnsi="Arial" w:cs="Arial"/>
                <w:b/>
              </w:rPr>
            </w:pPr>
            <w:r w:rsidRPr="003421FF">
              <w:rPr>
                <w:rFonts w:ascii="Arial" w:hAnsi="Arial" w:cs="Arial"/>
                <w:b/>
              </w:rPr>
              <w:t>2</w:t>
            </w:r>
          </w:p>
        </w:tc>
        <w:tc>
          <w:tcPr>
            <w:tcW w:w="9043" w:type="dxa"/>
          </w:tcPr>
          <w:p w14:paraId="78015D08" w14:textId="77777777" w:rsidR="009B39EB" w:rsidRDefault="009B39EB" w:rsidP="009B39EB">
            <w:pPr>
              <w:pStyle w:val="ListParagraph"/>
              <w:numPr>
                <w:ilvl w:val="0"/>
                <w:numId w:val="22"/>
              </w:numPr>
              <w:autoSpaceDE w:val="0"/>
              <w:autoSpaceDN w:val="0"/>
              <w:adjustRightInd w:val="0"/>
              <w:rPr>
                <w:rFonts w:ascii="Arial" w:hAnsi="Arial" w:cs="Arial"/>
              </w:rPr>
            </w:pPr>
            <w:r>
              <w:rPr>
                <w:rFonts w:ascii="Arial" w:hAnsi="Arial" w:cs="Arial"/>
              </w:rPr>
              <w:t xml:space="preserve">Background information - </w:t>
            </w:r>
            <w:hyperlink r:id="rId6" w:history="1">
              <w:r w:rsidRPr="00F1319A">
                <w:rPr>
                  <w:rStyle w:val="Hyperlink"/>
                  <w:rFonts w:ascii="Arial" w:hAnsi="Arial" w:cs="Arial"/>
                </w:rPr>
                <w:t>https://quranforkid.wordpress.com/2013/04/24/2-0ead7601d3-png/</w:t>
              </w:r>
            </w:hyperlink>
            <w:r>
              <w:rPr>
                <w:rFonts w:ascii="Arial" w:hAnsi="Arial" w:cs="Arial"/>
              </w:rPr>
              <w:t xml:space="preserve"> </w:t>
            </w:r>
          </w:p>
          <w:p w14:paraId="675AF643" w14:textId="77777777" w:rsidR="00203587" w:rsidRDefault="00087B4E" w:rsidP="00087B4E">
            <w:pPr>
              <w:pStyle w:val="ListParagraph"/>
              <w:numPr>
                <w:ilvl w:val="0"/>
                <w:numId w:val="22"/>
              </w:numPr>
              <w:autoSpaceDE w:val="0"/>
              <w:autoSpaceDN w:val="0"/>
              <w:adjustRightInd w:val="0"/>
              <w:rPr>
                <w:rFonts w:ascii="Arial" w:hAnsi="Arial" w:cs="Arial"/>
              </w:rPr>
            </w:pPr>
            <w:r>
              <w:rPr>
                <w:rFonts w:ascii="Arial" w:hAnsi="Arial" w:cs="Arial"/>
              </w:rPr>
              <w:t xml:space="preserve">Watch clips about the Qur’an and how it was given to Mohammad (pbuh), eg </w:t>
            </w:r>
            <w:hyperlink r:id="rId7" w:history="1">
              <w:r w:rsidRPr="003A3505">
                <w:rPr>
                  <w:rStyle w:val="Hyperlink"/>
                  <w:rFonts w:ascii="Arial" w:hAnsi="Arial" w:cs="Arial"/>
                </w:rPr>
                <w:t>http://www.bbc.co.uk/education/clips/z9b9jxs</w:t>
              </w:r>
            </w:hyperlink>
            <w:r>
              <w:rPr>
                <w:rFonts w:ascii="Arial" w:hAnsi="Arial" w:cs="Arial"/>
              </w:rPr>
              <w:t xml:space="preserve">, </w:t>
            </w:r>
          </w:p>
          <w:p w14:paraId="27A65A02" w14:textId="77777777" w:rsidR="009B39EB" w:rsidRDefault="002E1CF8" w:rsidP="00E20969">
            <w:pPr>
              <w:pStyle w:val="ListParagraph"/>
              <w:numPr>
                <w:ilvl w:val="0"/>
                <w:numId w:val="22"/>
              </w:numPr>
              <w:autoSpaceDE w:val="0"/>
              <w:autoSpaceDN w:val="0"/>
              <w:adjustRightInd w:val="0"/>
              <w:rPr>
                <w:rFonts w:ascii="Arial" w:hAnsi="Arial" w:cs="Arial"/>
              </w:rPr>
            </w:pPr>
            <w:r>
              <w:rPr>
                <w:rFonts w:ascii="Arial" w:hAnsi="Arial" w:cs="Arial"/>
              </w:rPr>
              <w:lastRenderedPageBreak/>
              <w:t xml:space="preserve">Show a Qur’an.  Demonstrate washing your hands (to keep it clean and as a </w:t>
            </w:r>
            <w:r w:rsidR="009B39EB">
              <w:rPr>
                <w:rFonts w:ascii="Arial" w:hAnsi="Arial" w:cs="Arial"/>
              </w:rPr>
              <w:t xml:space="preserve">sign of respect), taking the </w:t>
            </w:r>
            <w:r>
              <w:rPr>
                <w:rFonts w:ascii="Arial" w:hAnsi="Arial" w:cs="Arial"/>
              </w:rPr>
              <w:t>Qur’an out of the cover, place it on the Qur’an stand.  Explain that this is the Holy Book for Muslims.  It gives guidance for Muslims’ everyday lives and how to be a committed Muslim.</w:t>
            </w:r>
            <w:r w:rsidR="009B39EB">
              <w:rPr>
                <w:rFonts w:ascii="Arial" w:hAnsi="Arial" w:cs="Arial"/>
              </w:rPr>
              <w:t xml:space="preserve"> </w:t>
            </w:r>
          </w:p>
          <w:p w14:paraId="33D7C742" w14:textId="77777777" w:rsidR="00E20969" w:rsidRDefault="00E20969" w:rsidP="00E20969">
            <w:pPr>
              <w:pStyle w:val="ListParagraph"/>
              <w:numPr>
                <w:ilvl w:val="0"/>
                <w:numId w:val="22"/>
              </w:numPr>
              <w:autoSpaceDE w:val="0"/>
              <w:autoSpaceDN w:val="0"/>
              <w:adjustRightInd w:val="0"/>
              <w:rPr>
                <w:rFonts w:ascii="Arial" w:hAnsi="Arial" w:cs="Arial"/>
              </w:rPr>
            </w:pPr>
            <w:r>
              <w:rPr>
                <w:rFonts w:ascii="Arial" w:hAnsi="Arial" w:cs="Arial"/>
              </w:rPr>
              <w:t>Children create a leaflet or poster, describing how the Qur’an was written, why it is so important to Muslims and how it is handled.</w:t>
            </w:r>
          </w:p>
          <w:p w14:paraId="78040238" w14:textId="77777777" w:rsidR="00E20969" w:rsidRPr="00E20969" w:rsidRDefault="00E20969" w:rsidP="00E20969">
            <w:pPr>
              <w:pStyle w:val="ListParagraph"/>
              <w:autoSpaceDE w:val="0"/>
              <w:autoSpaceDN w:val="0"/>
              <w:adjustRightInd w:val="0"/>
              <w:rPr>
                <w:rFonts w:ascii="Arial" w:hAnsi="Arial" w:cs="Arial"/>
              </w:rPr>
            </w:pPr>
          </w:p>
        </w:tc>
      </w:tr>
      <w:tr w:rsidR="00CE7344" w:rsidRPr="004D3921" w14:paraId="769ECABC" w14:textId="77777777" w:rsidTr="00034E18">
        <w:trPr>
          <w:trHeight w:val="1077"/>
        </w:trPr>
        <w:tc>
          <w:tcPr>
            <w:tcW w:w="1418" w:type="dxa"/>
          </w:tcPr>
          <w:p w14:paraId="4C3C5FBE"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4331DD95" w14:textId="77777777" w:rsidR="000339B0" w:rsidRPr="003421FF" w:rsidRDefault="000339B0" w:rsidP="000339B0">
            <w:pPr>
              <w:jc w:val="center"/>
              <w:rPr>
                <w:rFonts w:ascii="Arial" w:hAnsi="Arial" w:cs="Arial"/>
                <w:b/>
              </w:rPr>
            </w:pPr>
          </w:p>
          <w:p w14:paraId="6B0E63A2" w14:textId="77777777" w:rsidR="000339B0" w:rsidRPr="003421FF" w:rsidRDefault="000339B0" w:rsidP="000339B0">
            <w:pPr>
              <w:jc w:val="center"/>
              <w:rPr>
                <w:rFonts w:ascii="Arial" w:hAnsi="Arial" w:cs="Arial"/>
                <w:b/>
              </w:rPr>
            </w:pPr>
            <w:r w:rsidRPr="003421FF">
              <w:rPr>
                <w:rFonts w:ascii="Arial" w:hAnsi="Arial" w:cs="Arial"/>
                <w:b/>
              </w:rPr>
              <w:t>3</w:t>
            </w:r>
          </w:p>
        </w:tc>
        <w:tc>
          <w:tcPr>
            <w:tcW w:w="9043" w:type="dxa"/>
          </w:tcPr>
          <w:p w14:paraId="22113B22" w14:textId="77777777" w:rsidR="003F3770" w:rsidRDefault="004A2224" w:rsidP="004A2224">
            <w:pPr>
              <w:pStyle w:val="ListParagraph"/>
              <w:numPr>
                <w:ilvl w:val="0"/>
                <w:numId w:val="23"/>
              </w:numPr>
              <w:rPr>
                <w:rFonts w:ascii="Arial" w:hAnsi="Arial" w:cs="Arial"/>
              </w:rPr>
            </w:pPr>
            <w:r>
              <w:rPr>
                <w:rFonts w:ascii="Arial" w:hAnsi="Arial" w:cs="Arial"/>
              </w:rPr>
              <w:t xml:space="preserve">Interview a local Muslim, (Burnley and Pendle Faith Centre can assist with finding people of faith to go into schools, </w:t>
            </w:r>
            <w:hyperlink r:id="rId8" w:history="1">
              <w:r w:rsidRPr="004A2224">
                <w:rPr>
                  <w:rStyle w:val="Hyperlink"/>
                  <w:rFonts w:ascii="Arial" w:hAnsi="Arial" w:cs="Arial"/>
                  <w:szCs w:val="20"/>
                </w:rPr>
                <w:t>http://www.lancsngfl.ac.uk/curriculum/renew/index.php?category_id=5&amp;s=57cc60901a86fc9ac266c222f576d751</w:t>
              </w:r>
            </w:hyperlink>
            <w:r>
              <w:rPr>
                <w:rFonts w:ascii="Arial" w:hAnsi="Arial" w:cs="Arial"/>
                <w:szCs w:val="20"/>
              </w:rPr>
              <w:t xml:space="preserve"> </w:t>
            </w:r>
            <w:r w:rsidR="00E20969">
              <w:rPr>
                <w:rFonts w:ascii="Arial" w:hAnsi="Arial" w:cs="Arial"/>
              </w:rPr>
              <w:t xml:space="preserve">) or Email a Muslim </w:t>
            </w:r>
            <w:r>
              <w:rPr>
                <w:rFonts w:ascii="Arial" w:hAnsi="Arial" w:cs="Arial"/>
              </w:rPr>
              <w:t>(</w:t>
            </w:r>
            <w:hyperlink r:id="rId9" w:history="1">
              <w:r>
                <w:rPr>
                  <w:rStyle w:val="Hyperlink"/>
                  <w:rFonts w:ascii="Arial" w:hAnsi="Arial" w:cs="Arial"/>
                </w:rPr>
                <w:t>http://pof.reonline.org.uk/wordpress/?page_id=24</w:t>
              </w:r>
            </w:hyperlink>
            <w:r w:rsidR="00E20969">
              <w:rPr>
                <w:rFonts w:ascii="Arial" w:hAnsi="Arial" w:cs="Arial"/>
              </w:rPr>
              <w:t xml:space="preserve"> ) about the Qur’an.  Why is it so important, how do they use it, what does it mean to them?  Ask about how they learnt to read the Qur’an at a </w:t>
            </w:r>
            <w:r w:rsidR="00B30059">
              <w:rPr>
                <w:rFonts w:ascii="Arial" w:hAnsi="Arial" w:cs="Arial"/>
              </w:rPr>
              <w:t>madrasa</w:t>
            </w:r>
            <w:r w:rsidR="00E20969">
              <w:rPr>
                <w:rFonts w:ascii="Arial" w:hAnsi="Arial" w:cs="Arial"/>
              </w:rPr>
              <w:t>.</w:t>
            </w:r>
            <w:r w:rsidR="00B30059">
              <w:rPr>
                <w:rFonts w:ascii="Arial" w:hAnsi="Arial" w:cs="Arial"/>
              </w:rPr>
              <w:t xml:space="preserve">  How is to different to schools now?</w:t>
            </w:r>
          </w:p>
          <w:p w14:paraId="0A1655CE" w14:textId="77777777" w:rsidR="002E1CF8" w:rsidRDefault="002E1CF8" w:rsidP="00E20969">
            <w:pPr>
              <w:pStyle w:val="ListParagraph"/>
              <w:numPr>
                <w:ilvl w:val="0"/>
                <w:numId w:val="23"/>
              </w:numPr>
              <w:rPr>
                <w:rFonts w:ascii="Arial" w:hAnsi="Arial" w:cs="Arial"/>
              </w:rPr>
            </w:pPr>
            <w:r>
              <w:rPr>
                <w:rFonts w:ascii="Arial" w:hAnsi="Arial" w:cs="Arial"/>
              </w:rPr>
              <w:t>Give</w:t>
            </w:r>
            <w:r w:rsidR="009B39EB">
              <w:rPr>
                <w:rFonts w:ascii="Arial" w:hAnsi="Arial" w:cs="Arial"/>
              </w:rPr>
              <w:t xml:space="preserve"> the children a poem to memorise eg, </w:t>
            </w:r>
            <w:r w:rsidR="00E20969">
              <w:rPr>
                <w:rFonts w:ascii="Arial" w:hAnsi="Arial" w:cs="Arial"/>
              </w:rPr>
              <w:t xml:space="preserve">‘Jabberwoky’, </w:t>
            </w:r>
            <w:hyperlink r:id="rId10" w:history="1">
              <w:r w:rsidR="00E20969" w:rsidRPr="00F1319A">
                <w:rPr>
                  <w:rStyle w:val="Hyperlink"/>
                  <w:rFonts w:ascii="Arial" w:hAnsi="Arial" w:cs="Arial"/>
                </w:rPr>
                <w:t>http://www.jabberwocky.com/carroll/jabber/jabberwocky.html</w:t>
              </w:r>
            </w:hyperlink>
            <w:r w:rsidR="00E20969">
              <w:rPr>
                <w:rFonts w:ascii="Arial" w:hAnsi="Arial" w:cs="Arial"/>
              </w:rPr>
              <w:t xml:space="preserve"> </w:t>
            </w:r>
            <w:r>
              <w:rPr>
                <w:rFonts w:ascii="Arial" w:hAnsi="Arial" w:cs="Arial"/>
              </w:rPr>
              <w:t>.  Was it easy or hard? Watch a clip showing a Hafiz (someone who has memorised the whole Qur’an</w:t>
            </w:r>
            <w:r w:rsidR="00093F4B">
              <w:rPr>
                <w:rFonts w:ascii="Arial" w:hAnsi="Arial" w:cs="Arial"/>
              </w:rPr>
              <w:t>)</w:t>
            </w:r>
            <w:r>
              <w:rPr>
                <w:rFonts w:ascii="Arial" w:hAnsi="Arial" w:cs="Arial"/>
              </w:rPr>
              <w:t xml:space="preserve">, eg </w:t>
            </w:r>
            <w:hyperlink r:id="rId11" w:history="1">
              <w:r w:rsidRPr="003A3505">
                <w:rPr>
                  <w:rStyle w:val="Hyperlink"/>
                  <w:rFonts w:ascii="Arial" w:hAnsi="Arial" w:cs="Arial"/>
                </w:rPr>
                <w:t>https://www.youtube.com/watch?v=ayainbNE4D0</w:t>
              </w:r>
            </w:hyperlink>
            <w:r>
              <w:rPr>
                <w:rFonts w:ascii="Arial" w:hAnsi="Arial" w:cs="Arial"/>
              </w:rPr>
              <w:t xml:space="preserve"> </w:t>
            </w:r>
          </w:p>
          <w:p w14:paraId="15E67A22" w14:textId="77777777" w:rsidR="00093F4B" w:rsidRDefault="00093F4B" w:rsidP="00C52474">
            <w:pPr>
              <w:pStyle w:val="ListParagraph"/>
              <w:numPr>
                <w:ilvl w:val="0"/>
                <w:numId w:val="23"/>
              </w:numPr>
              <w:rPr>
                <w:rFonts w:ascii="Arial" w:hAnsi="Arial" w:cs="Arial"/>
              </w:rPr>
            </w:pPr>
            <w:r>
              <w:rPr>
                <w:rFonts w:ascii="Arial" w:hAnsi="Arial" w:cs="Arial"/>
              </w:rPr>
              <w:t>Listen to a recitation from the Qur’an (</w:t>
            </w:r>
            <w:r w:rsidR="00C52474">
              <w:rPr>
                <w:rFonts w:ascii="Arial" w:hAnsi="Arial" w:cs="Arial"/>
              </w:rPr>
              <w:t xml:space="preserve">do a Youtube search </w:t>
            </w:r>
            <w:hyperlink r:id="rId12" w:history="1">
              <w:r w:rsidR="00C52474" w:rsidRPr="00F1319A">
                <w:rPr>
                  <w:rStyle w:val="Hyperlink"/>
                  <w:rFonts w:ascii="Arial" w:hAnsi="Arial" w:cs="Arial"/>
                </w:rPr>
                <w:t>www.youtube.co.uk</w:t>
              </w:r>
            </w:hyperlink>
            <w:r w:rsidR="00C52474">
              <w:rPr>
                <w:rFonts w:ascii="Arial" w:hAnsi="Arial" w:cs="Arial"/>
              </w:rPr>
              <w:t xml:space="preserve">).  Identify the beginning word ‘Bismillah and its meaning.  Read excerpts from the Qur’an that indicate the authority of Allah </w:t>
            </w:r>
            <w:r w:rsidR="000044AC">
              <w:rPr>
                <w:rFonts w:ascii="Arial" w:hAnsi="Arial" w:cs="Arial"/>
              </w:rPr>
              <w:t xml:space="preserve">or rules that Muslims live by </w:t>
            </w:r>
            <w:r w:rsidR="00C52474">
              <w:rPr>
                <w:rFonts w:ascii="Arial" w:hAnsi="Arial" w:cs="Arial"/>
              </w:rPr>
              <w:t>(</w:t>
            </w:r>
            <w:hyperlink r:id="rId13" w:history="1">
              <w:r w:rsidR="00C52474" w:rsidRPr="00F1319A">
                <w:rPr>
                  <w:rStyle w:val="Hyperlink"/>
                  <w:rFonts w:ascii="Arial" w:hAnsi="Arial" w:cs="Arial"/>
                </w:rPr>
                <w:t>http://www.ultraupdates.com/2015/07/beautiful-inspirational-islamic-quran-quotes-verses-in-english/</w:t>
              </w:r>
            </w:hyperlink>
            <w:r w:rsidR="00C52474">
              <w:rPr>
                <w:rFonts w:ascii="Arial" w:hAnsi="Arial" w:cs="Arial"/>
              </w:rPr>
              <w:t xml:space="preserve">) .  Make a </w:t>
            </w:r>
            <w:r w:rsidR="000044AC">
              <w:rPr>
                <w:rFonts w:ascii="Arial" w:hAnsi="Arial" w:cs="Arial"/>
              </w:rPr>
              <w:t>list of Muslim beliefs</w:t>
            </w:r>
            <w:r w:rsidR="00C52474">
              <w:rPr>
                <w:rFonts w:ascii="Arial" w:hAnsi="Arial" w:cs="Arial"/>
              </w:rPr>
              <w:t xml:space="preserve"> identified from the readings.  How do these beliefs affect how Muslims should act? </w:t>
            </w:r>
          </w:p>
          <w:p w14:paraId="45E829F7" w14:textId="77777777" w:rsidR="009B39EB" w:rsidRPr="00E20969" w:rsidRDefault="009B39EB" w:rsidP="00E20969">
            <w:pPr>
              <w:ind w:left="360"/>
              <w:rPr>
                <w:rFonts w:ascii="Arial" w:hAnsi="Arial" w:cs="Arial"/>
              </w:rPr>
            </w:pPr>
          </w:p>
        </w:tc>
      </w:tr>
      <w:tr w:rsidR="00CE7344" w:rsidRPr="004D3921" w14:paraId="26DC2CC0" w14:textId="77777777" w:rsidTr="00034E18">
        <w:trPr>
          <w:trHeight w:val="1077"/>
        </w:trPr>
        <w:tc>
          <w:tcPr>
            <w:tcW w:w="1418" w:type="dxa"/>
          </w:tcPr>
          <w:p w14:paraId="44D47E9D"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270A31AA" w14:textId="77777777" w:rsidR="000339B0" w:rsidRPr="003421FF" w:rsidRDefault="000339B0" w:rsidP="000339B0">
            <w:pPr>
              <w:jc w:val="center"/>
              <w:rPr>
                <w:rFonts w:ascii="Arial" w:hAnsi="Arial" w:cs="Arial"/>
                <w:b/>
              </w:rPr>
            </w:pPr>
          </w:p>
          <w:p w14:paraId="4D201E6C" w14:textId="77777777" w:rsidR="000339B0" w:rsidRPr="003421FF" w:rsidRDefault="000339B0" w:rsidP="000339B0">
            <w:pPr>
              <w:jc w:val="center"/>
              <w:rPr>
                <w:rFonts w:ascii="Arial" w:hAnsi="Arial" w:cs="Arial"/>
                <w:b/>
              </w:rPr>
            </w:pPr>
            <w:r w:rsidRPr="003421FF">
              <w:rPr>
                <w:rFonts w:ascii="Arial" w:hAnsi="Arial" w:cs="Arial"/>
                <w:b/>
              </w:rPr>
              <w:t>4</w:t>
            </w:r>
          </w:p>
        </w:tc>
        <w:tc>
          <w:tcPr>
            <w:tcW w:w="9043" w:type="dxa"/>
          </w:tcPr>
          <w:p w14:paraId="643C0301" w14:textId="77777777" w:rsidR="00842155" w:rsidRDefault="00C52474" w:rsidP="003E4A3E">
            <w:pPr>
              <w:pStyle w:val="ListParagraph"/>
              <w:numPr>
                <w:ilvl w:val="0"/>
                <w:numId w:val="24"/>
              </w:numPr>
              <w:autoSpaceDE w:val="0"/>
              <w:autoSpaceDN w:val="0"/>
              <w:adjustRightInd w:val="0"/>
              <w:rPr>
                <w:rFonts w:ascii="Arial" w:hAnsi="Arial" w:cs="Arial"/>
              </w:rPr>
            </w:pPr>
            <w:r>
              <w:rPr>
                <w:rFonts w:ascii="Arial" w:hAnsi="Arial" w:cs="Arial"/>
              </w:rPr>
              <w:t xml:space="preserve">Listen to a variety of scenarios read by the teacher.  </w:t>
            </w:r>
            <w:r w:rsidR="000044AC">
              <w:rPr>
                <w:rFonts w:ascii="Arial" w:hAnsi="Arial" w:cs="Arial"/>
              </w:rPr>
              <w:t>Each will present the need to make a decision.  After each one is read, silently consider what they would do.  Children need to give reasons for their answer and relate it to what they have learnt.  Record in speech bubbles or as a diary.</w:t>
            </w:r>
          </w:p>
          <w:p w14:paraId="6D4C1B2C" w14:textId="77777777" w:rsidR="000044AC" w:rsidRDefault="000044AC" w:rsidP="003E4A3E">
            <w:pPr>
              <w:pStyle w:val="ListParagraph"/>
              <w:numPr>
                <w:ilvl w:val="0"/>
                <w:numId w:val="24"/>
              </w:numPr>
              <w:autoSpaceDE w:val="0"/>
              <w:autoSpaceDN w:val="0"/>
              <w:adjustRightInd w:val="0"/>
              <w:rPr>
                <w:rFonts w:ascii="Arial" w:hAnsi="Arial" w:cs="Arial"/>
              </w:rPr>
            </w:pPr>
            <w:r>
              <w:rPr>
                <w:rFonts w:ascii="Arial" w:hAnsi="Arial" w:cs="Arial"/>
              </w:rPr>
              <w:t>Set up a class debate – For and Against Religious laws.  Children have to five both sides of the argument then hold a vote.</w:t>
            </w:r>
          </w:p>
          <w:p w14:paraId="1BBB50B6" w14:textId="77777777" w:rsidR="000044AC" w:rsidRDefault="000044AC" w:rsidP="003E4A3E">
            <w:pPr>
              <w:pStyle w:val="ListParagraph"/>
              <w:numPr>
                <w:ilvl w:val="0"/>
                <w:numId w:val="24"/>
              </w:numPr>
              <w:autoSpaceDE w:val="0"/>
              <w:autoSpaceDN w:val="0"/>
              <w:adjustRightInd w:val="0"/>
              <w:rPr>
                <w:rFonts w:ascii="Arial" w:hAnsi="Arial" w:cs="Arial"/>
              </w:rPr>
            </w:pPr>
            <w:r>
              <w:rPr>
                <w:rFonts w:ascii="Arial" w:hAnsi="Arial" w:cs="Arial"/>
              </w:rPr>
              <w:t>Look at the list of beliefs from the previous section.  Sort them into ones that would work in school and ones that don’t.  Give reasons for their answers.</w:t>
            </w:r>
          </w:p>
          <w:p w14:paraId="7C1414FB" w14:textId="77777777" w:rsidR="000044AC" w:rsidRDefault="000044AC" w:rsidP="003E4A3E">
            <w:pPr>
              <w:pStyle w:val="ListParagraph"/>
              <w:numPr>
                <w:ilvl w:val="0"/>
                <w:numId w:val="24"/>
              </w:numPr>
              <w:autoSpaceDE w:val="0"/>
              <w:autoSpaceDN w:val="0"/>
              <w:adjustRightInd w:val="0"/>
              <w:rPr>
                <w:rFonts w:ascii="Arial" w:hAnsi="Arial" w:cs="Arial"/>
              </w:rPr>
            </w:pPr>
            <w:r>
              <w:rPr>
                <w:rFonts w:ascii="Arial" w:hAnsi="Arial" w:cs="Arial"/>
              </w:rPr>
              <w:t>Children sort the quotes into ones that they agree with and ones they don’t agree.  Give reasons for answers.</w:t>
            </w:r>
          </w:p>
          <w:p w14:paraId="2975CA3C" w14:textId="77777777" w:rsidR="000044AC" w:rsidRPr="003421FF" w:rsidRDefault="000044AC" w:rsidP="000044AC">
            <w:pPr>
              <w:pStyle w:val="ListParagraph"/>
              <w:autoSpaceDE w:val="0"/>
              <w:autoSpaceDN w:val="0"/>
              <w:adjustRightInd w:val="0"/>
              <w:rPr>
                <w:rFonts w:ascii="Arial" w:hAnsi="Arial" w:cs="Arial"/>
              </w:rPr>
            </w:pPr>
          </w:p>
        </w:tc>
      </w:tr>
    </w:tbl>
    <w:p w14:paraId="67AD8A21"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1394D0E9" w14:textId="77777777" w:rsidTr="003421FF">
        <w:tc>
          <w:tcPr>
            <w:tcW w:w="10632" w:type="dxa"/>
            <w:gridSpan w:val="2"/>
          </w:tcPr>
          <w:p w14:paraId="0798FFAA"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591545B5" w14:textId="77777777" w:rsidTr="003421FF">
        <w:tc>
          <w:tcPr>
            <w:tcW w:w="1596" w:type="dxa"/>
          </w:tcPr>
          <w:p w14:paraId="4F1F3E4E"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7CA610FF"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09E6FE9A"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7DC20613"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17700695"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3FB94963"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42412AD7" w14:textId="77777777" w:rsidR="006E38B4" w:rsidRPr="003421FF" w:rsidRDefault="006E38B4" w:rsidP="00364D2F">
            <w:pPr>
              <w:pStyle w:val="ListParagraph"/>
              <w:rPr>
                <w:rFonts w:ascii="Arial" w:hAnsi="Arial" w:cs="Arial"/>
              </w:rPr>
            </w:pPr>
          </w:p>
        </w:tc>
      </w:tr>
    </w:tbl>
    <w:p w14:paraId="20201529"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10"/>
  </w:num>
  <w:num w:numId="5">
    <w:abstractNumId w:val="7"/>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2"/>
  </w:num>
  <w:num w:numId="13">
    <w:abstractNumId w:val="15"/>
  </w:num>
  <w:num w:numId="14">
    <w:abstractNumId w:val="26"/>
  </w:num>
  <w:num w:numId="15">
    <w:abstractNumId w:val="0"/>
  </w:num>
  <w:num w:numId="16">
    <w:abstractNumId w:val="14"/>
  </w:num>
  <w:num w:numId="17">
    <w:abstractNumId w:val="22"/>
  </w:num>
  <w:num w:numId="18">
    <w:abstractNumId w:val="8"/>
  </w:num>
  <w:num w:numId="19">
    <w:abstractNumId w:val="1"/>
  </w:num>
  <w:num w:numId="20">
    <w:abstractNumId w:val="9"/>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6"/>
  </w:num>
  <w:num w:numId="28">
    <w:abstractNumId w:val="1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044AC"/>
    <w:rsid w:val="000339B0"/>
    <w:rsid w:val="00034E18"/>
    <w:rsid w:val="00052526"/>
    <w:rsid w:val="00087B4E"/>
    <w:rsid w:val="00093F4B"/>
    <w:rsid w:val="000F5A09"/>
    <w:rsid w:val="0010575E"/>
    <w:rsid w:val="001660E5"/>
    <w:rsid w:val="00175B65"/>
    <w:rsid w:val="001D0F42"/>
    <w:rsid w:val="00203587"/>
    <w:rsid w:val="002E1CF8"/>
    <w:rsid w:val="003138D1"/>
    <w:rsid w:val="00321B83"/>
    <w:rsid w:val="003421FF"/>
    <w:rsid w:val="00364D2F"/>
    <w:rsid w:val="00370C81"/>
    <w:rsid w:val="003949C5"/>
    <w:rsid w:val="003B3DD2"/>
    <w:rsid w:val="003E4A3E"/>
    <w:rsid w:val="003F3770"/>
    <w:rsid w:val="0041659C"/>
    <w:rsid w:val="004A2224"/>
    <w:rsid w:val="004D0246"/>
    <w:rsid w:val="004D3921"/>
    <w:rsid w:val="00567EB3"/>
    <w:rsid w:val="00580C4A"/>
    <w:rsid w:val="005B0832"/>
    <w:rsid w:val="00660C3E"/>
    <w:rsid w:val="006E38B4"/>
    <w:rsid w:val="0074351B"/>
    <w:rsid w:val="00842155"/>
    <w:rsid w:val="00881CBB"/>
    <w:rsid w:val="0088592D"/>
    <w:rsid w:val="008A1028"/>
    <w:rsid w:val="008A1063"/>
    <w:rsid w:val="008A7E1C"/>
    <w:rsid w:val="008D5B89"/>
    <w:rsid w:val="00931BDF"/>
    <w:rsid w:val="009B39EB"/>
    <w:rsid w:val="00A53A37"/>
    <w:rsid w:val="00B26DD4"/>
    <w:rsid w:val="00B30059"/>
    <w:rsid w:val="00BC70BD"/>
    <w:rsid w:val="00BC714B"/>
    <w:rsid w:val="00BD68E9"/>
    <w:rsid w:val="00C02A1B"/>
    <w:rsid w:val="00C52474"/>
    <w:rsid w:val="00CE7344"/>
    <w:rsid w:val="00CF3DF5"/>
    <w:rsid w:val="00D45ECC"/>
    <w:rsid w:val="00D546CE"/>
    <w:rsid w:val="00D56C63"/>
    <w:rsid w:val="00D83F80"/>
    <w:rsid w:val="00E018FF"/>
    <w:rsid w:val="00E0268E"/>
    <w:rsid w:val="00E20969"/>
    <w:rsid w:val="00E43F49"/>
    <w:rsid w:val="00EF5F8B"/>
    <w:rsid w:val="00F01336"/>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17F52D0F"/>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csngfl.ac.uk/curriculum/renew/index.php?category_id=5&amp;s=57cc60901a86fc9ac266c222f576d751" TargetMode="External"/><Relationship Id="rId13" Type="http://schemas.openxmlformats.org/officeDocument/2006/relationships/hyperlink" Target="http://www.ultraupdates.com/2015/07/beautiful-inspirational-islamic-quran-quotes-verses-in-english/" TargetMode="External"/><Relationship Id="rId3" Type="http://schemas.openxmlformats.org/officeDocument/2006/relationships/settings" Target="settings.xml"/><Relationship Id="rId7" Type="http://schemas.openxmlformats.org/officeDocument/2006/relationships/hyperlink" Target="http://www.bbc.co.uk/education/clips/z9b9jxs" TargetMode="External"/><Relationship Id="rId12" Type="http://schemas.openxmlformats.org/officeDocument/2006/relationships/hyperlink" Target="http://www.youtub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ranforkid.wordpress.com/2013/04/24/2-0ead7601d3-png/" TargetMode="External"/><Relationship Id="rId11" Type="http://schemas.openxmlformats.org/officeDocument/2006/relationships/hyperlink" Target="https://www.youtube.com/watch?v=ayainbNE4D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jabberwocky.com/carroll/jabber/jabberwocky.html" TargetMode="External"/><Relationship Id="rId4" Type="http://schemas.openxmlformats.org/officeDocument/2006/relationships/webSettings" Target="webSettings.xml"/><Relationship Id="rId9" Type="http://schemas.openxmlformats.org/officeDocument/2006/relationships/hyperlink" Target="http://pof.reonline.org.uk/wordpress/?page_id=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2018-12-27T19:24:00Z</dcterms:created>
  <dcterms:modified xsi:type="dcterms:W3CDTF">2018-12-27T19:24:00Z</dcterms:modified>
</cp:coreProperties>
</file>