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39"/>
      </w:tblGrid>
      <w:tr w:rsidR="00362E5A" w:rsidRPr="00121233" w:rsidTr="000C7592">
        <w:trPr>
          <w:trHeight w:val="1690"/>
        </w:trPr>
        <w:tc>
          <w:tcPr>
            <w:tcW w:w="11039" w:type="dxa"/>
            <w:shd w:val="clear" w:color="auto" w:fill="A6A6A6" w:themeFill="background1" w:themeFillShade="A6"/>
          </w:tcPr>
          <w:p w:rsidR="00362E5A" w:rsidRPr="00121233" w:rsidRDefault="00362E5A" w:rsidP="005B526A">
            <w:pPr>
              <w:pStyle w:val="Heading1"/>
              <w:keepLines/>
              <w:tabs>
                <w:tab w:val="clear" w:pos="1260"/>
                <w:tab w:val="left" w:pos="900"/>
                <w:tab w:val="left" w:pos="7200"/>
              </w:tabs>
              <w:jc w:val="center"/>
              <w:rPr>
                <w:rFonts w:ascii="Arial" w:hAnsi="Arial" w:cs="Arial"/>
                <w:iCs/>
                <w:sz w:val="28"/>
                <w:szCs w:val="28"/>
              </w:rPr>
            </w:pPr>
            <w:bookmarkStart w:id="0" w:name="_GoBack"/>
            <w:bookmarkEnd w:id="0"/>
            <w:r w:rsidRPr="00121233">
              <w:rPr>
                <w:rFonts w:ascii="Arial" w:hAnsi="Arial" w:cs="Arial"/>
                <w:iCs/>
                <w:sz w:val="28"/>
                <w:szCs w:val="28"/>
              </w:rPr>
              <w:t xml:space="preserve">CURRICULUM SUPPORT MATERIALS </w:t>
            </w:r>
          </w:p>
          <w:p w:rsidR="00362E5A" w:rsidRPr="00121233" w:rsidRDefault="004B1698" w:rsidP="005B526A">
            <w:pPr>
              <w:pStyle w:val="Heading1"/>
              <w:keepLines/>
              <w:tabs>
                <w:tab w:val="clear" w:pos="1260"/>
                <w:tab w:val="left" w:pos="900"/>
                <w:tab w:val="left" w:pos="7200"/>
              </w:tabs>
              <w:jc w:val="center"/>
              <w:rPr>
                <w:rFonts w:ascii="Arial" w:hAnsi="Arial" w:cs="Arial"/>
                <w:iCs/>
                <w:color w:val="FF0000"/>
                <w:sz w:val="28"/>
                <w:szCs w:val="28"/>
              </w:rPr>
            </w:pPr>
            <w:r w:rsidRPr="00121233">
              <w:rPr>
                <w:rFonts w:ascii="Arial" w:hAnsi="Arial" w:cs="Arial"/>
                <w:iCs/>
                <w:sz w:val="28"/>
                <w:szCs w:val="28"/>
              </w:rPr>
              <w:t>Year Group: Y</w:t>
            </w:r>
            <w:r w:rsidR="00362E5A" w:rsidRPr="00121233">
              <w:rPr>
                <w:rFonts w:ascii="Arial" w:hAnsi="Arial" w:cs="Arial"/>
                <w:iCs/>
                <w:sz w:val="28"/>
                <w:szCs w:val="28"/>
              </w:rPr>
              <w:t xml:space="preserve"> </w:t>
            </w:r>
            <w:r w:rsidR="00121233" w:rsidRPr="00121233">
              <w:rPr>
                <w:rFonts w:ascii="Arial" w:hAnsi="Arial" w:cs="Arial"/>
                <w:iCs/>
                <w:sz w:val="28"/>
                <w:szCs w:val="28"/>
              </w:rPr>
              <w:t>4</w:t>
            </w:r>
          </w:p>
          <w:p w:rsidR="00362E5A" w:rsidRPr="00121233" w:rsidRDefault="00362E5A" w:rsidP="005B526A">
            <w:pPr>
              <w:pStyle w:val="Heading1"/>
              <w:keepLines/>
              <w:tabs>
                <w:tab w:val="clear" w:pos="1260"/>
                <w:tab w:val="left" w:pos="900"/>
                <w:tab w:val="left" w:pos="7200"/>
              </w:tabs>
              <w:jc w:val="center"/>
              <w:rPr>
                <w:rFonts w:ascii="Arial" w:hAnsi="Arial" w:cs="Arial"/>
                <w:b w:val="0"/>
                <w:iCs/>
                <w:sz w:val="28"/>
                <w:szCs w:val="28"/>
              </w:rPr>
            </w:pPr>
          </w:p>
          <w:p w:rsidR="004B1698" w:rsidRPr="00121233" w:rsidRDefault="00362E5A" w:rsidP="005B526A">
            <w:pPr>
              <w:pStyle w:val="Heading1"/>
              <w:keepLines/>
              <w:tabs>
                <w:tab w:val="clear" w:pos="1260"/>
                <w:tab w:val="left" w:pos="900"/>
                <w:tab w:val="left" w:pos="7200"/>
              </w:tabs>
              <w:jc w:val="center"/>
              <w:rPr>
                <w:rFonts w:ascii="Arial" w:hAnsi="Arial" w:cs="Arial"/>
                <w:iCs/>
                <w:sz w:val="28"/>
                <w:szCs w:val="28"/>
              </w:rPr>
            </w:pPr>
            <w:r w:rsidRPr="00121233">
              <w:rPr>
                <w:rFonts w:ascii="Arial" w:hAnsi="Arial" w:cs="Arial"/>
                <w:iCs/>
                <w:sz w:val="28"/>
                <w:szCs w:val="28"/>
              </w:rPr>
              <w:t>Key Question:</w:t>
            </w:r>
            <w:r w:rsidR="00121233" w:rsidRPr="00121233">
              <w:rPr>
                <w:rFonts w:ascii="Arial" w:hAnsi="Arial" w:cs="Arial"/>
                <w:iCs/>
                <w:sz w:val="28"/>
                <w:szCs w:val="28"/>
              </w:rPr>
              <w:t xml:space="preserve"> How should we live our lives?</w:t>
            </w:r>
          </w:p>
          <w:p w:rsidR="0070737F" w:rsidRPr="00121233" w:rsidRDefault="004B1698" w:rsidP="004B1698">
            <w:pPr>
              <w:pStyle w:val="Heading1"/>
              <w:keepLines/>
              <w:tabs>
                <w:tab w:val="clear" w:pos="1260"/>
                <w:tab w:val="left" w:pos="900"/>
                <w:tab w:val="left" w:pos="7200"/>
              </w:tabs>
              <w:jc w:val="center"/>
              <w:rPr>
                <w:rFonts w:ascii="Arial" w:hAnsi="Arial" w:cs="Arial"/>
                <w:sz w:val="22"/>
                <w:szCs w:val="22"/>
              </w:rPr>
            </w:pPr>
            <w:r w:rsidRPr="00121233">
              <w:rPr>
                <w:rFonts w:ascii="Arial" w:hAnsi="Arial" w:cs="Arial"/>
                <w:b w:val="0"/>
                <w:iCs/>
                <w:sz w:val="28"/>
                <w:szCs w:val="28"/>
              </w:rPr>
              <w:t>Religion:</w:t>
            </w:r>
            <w:r w:rsidR="003B3102" w:rsidRPr="00121233">
              <w:rPr>
                <w:rFonts w:ascii="Arial" w:hAnsi="Arial" w:cs="Arial"/>
                <w:b w:val="0"/>
                <w:iCs/>
                <w:sz w:val="28"/>
                <w:szCs w:val="28"/>
              </w:rPr>
              <w:t xml:space="preserve"> Buddhism</w:t>
            </w:r>
            <w:r w:rsidR="003B3102" w:rsidRPr="00121233">
              <w:rPr>
                <w:rFonts w:ascii="Arial" w:hAnsi="Arial" w:cs="Arial"/>
                <w:b w:val="0"/>
                <w:iCs/>
                <w:sz w:val="22"/>
                <w:szCs w:val="22"/>
              </w:rPr>
              <w:t xml:space="preserve"> </w:t>
            </w:r>
          </w:p>
        </w:tc>
      </w:tr>
      <w:tr w:rsidR="0071103C" w:rsidRPr="00121233" w:rsidTr="000C7592">
        <w:trPr>
          <w:trHeight w:val="443"/>
        </w:trPr>
        <w:tc>
          <w:tcPr>
            <w:tcW w:w="11039" w:type="dxa"/>
            <w:shd w:val="clear" w:color="auto" w:fill="D9D9D9" w:themeFill="background1" w:themeFillShade="D9"/>
          </w:tcPr>
          <w:p w:rsidR="005B0F81" w:rsidRPr="00121233" w:rsidRDefault="0071103C" w:rsidP="005B526A">
            <w:pPr>
              <w:pStyle w:val="Heading1"/>
              <w:keepLines/>
              <w:tabs>
                <w:tab w:val="clear" w:pos="1260"/>
                <w:tab w:val="left" w:pos="900"/>
                <w:tab w:val="left" w:pos="7200"/>
              </w:tabs>
              <w:jc w:val="center"/>
              <w:rPr>
                <w:rFonts w:ascii="Arial" w:hAnsi="Arial" w:cs="Arial"/>
                <w:iCs/>
                <w:sz w:val="22"/>
                <w:szCs w:val="22"/>
              </w:rPr>
            </w:pPr>
            <w:r w:rsidRPr="00121233">
              <w:rPr>
                <w:rFonts w:ascii="Arial" w:hAnsi="Arial" w:cs="Arial"/>
                <w:iCs/>
                <w:sz w:val="22"/>
                <w:szCs w:val="22"/>
              </w:rPr>
              <w:t>Possible lines of Enquiry</w:t>
            </w:r>
          </w:p>
          <w:p w:rsidR="0071103C" w:rsidRPr="00121233" w:rsidRDefault="005B0F81" w:rsidP="005B526A">
            <w:pPr>
              <w:pStyle w:val="Heading1"/>
              <w:keepLines/>
              <w:tabs>
                <w:tab w:val="clear" w:pos="1260"/>
                <w:tab w:val="left" w:pos="900"/>
                <w:tab w:val="left" w:pos="7200"/>
              </w:tabs>
              <w:jc w:val="center"/>
              <w:rPr>
                <w:rFonts w:ascii="Arial" w:hAnsi="Arial" w:cs="Arial"/>
                <w:iCs/>
                <w:sz w:val="22"/>
                <w:szCs w:val="22"/>
              </w:rPr>
            </w:pPr>
            <w:r w:rsidRPr="00121233">
              <w:rPr>
                <w:rFonts w:ascii="Arial" w:hAnsi="Arial" w:cs="Arial"/>
                <w:iCs/>
                <w:sz w:val="22"/>
                <w:szCs w:val="22"/>
              </w:rPr>
              <w:t>The Field of Enquiry must be followed within every unit of work.</w:t>
            </w:r>
          </w:p>
        </w:tc>
      </w:tr>
      <w:tr w:rsidR="0071103C" w:rsidRPr="00121233" w:rsidTr="000C7592">
        <w:trPr>
          <w:trHeight w:val="562"/>
        </w:trPr>
        <w:tc>
          <w:tcPr>
            <w:tcW w:w="11039" w:type="dxa"/>
            <w:shd w:val="clear" w:color="auto" w:fill="auto"/>
          </w:tcPr>
          <w:p w:rsidR="00121233" w:rsidRPr="00121233" w:rsidRDefault="00121233" w:rsidP="00121233">
            <w:pPr>
              <w:pStyle w:val="ListParagraph"/>
              <w:numPr>
                <w:ilvl w:val="0"/>
                <w:numId w:val="9"/>
              </w:numPr>
              <w:spacing w:before="120" w:after="120" w:line="240" w:lineRule="auto"/>
              <w:rPr>
                <w:sz w:val="22"/>
              </w:rPr>
            </w:pPr>
            <w:r w:rsidRPr="00121233">
              <w:rPr>
                <w:sz w:val="22"/>
              </w:rPr>
              <w:t xml:space="preserve">Why are some occasions sacred to believers? </w:t>
            </w:r>
          </w:p>
          <w:p w:rsidR="00121233" w:rsidRPr="00121233" w:rsidRDefault="00121233" w:rsidP="00121233">
            <w:pPr>
              <w:pStyle w:val="ListParagraph"/>
              <w:numPr>
                <w:ilvl w:val="0"/>
                <w:numId w:val="9"/>
              </w:numPr>
              <w:spacing w:before="120" w:after="120" w:line="240" w:lineRule="auto"/>
              <w:rPr>
                <w:sz w:val="22"/>
              </w:rPr>
            </w:pPr>
            <w:r w:rsidRPr="00121233">
              <w:rPr>
                <w:sz w:val="22"/>
              </w:rPr>
              <w:t xml:space="preserve">How and why do people worship, including at particular sites? </w:t>
            </w:r>
          </w:p>
          <w:p w:rsidR="00121233" w:rsidRPr="00121233" w:rsidRDefault="00121233" w:rsidP="00121233">
            <w:pPr>
              <w:pStyle w:val="ListParagraph"/>
              <w:numPr>
                <w:ilvl w:val="0"/>
                <w:numId w:val="9"/>
              </w:numPr>
              <w:spacing w:before="120" w:after="120" w:line="240" w:lineRule="auto"/>
              <w:rPr>
                <w:sz w:val="22"/>
              </w:rPr>
            </w:pPr>
            <w:r w:rsidRPr="00121233">
              <w:rPr>
                <w:sz w:val="22"/>
              </w:rPr>
              <w:t xml:space="preserve">What is expected of a person in following a religion or belief? </w:t>
            </w:r>
          </w:p>
          <w:p w:rsidR="00121233" w:rsidRPr="00121233" w:rsidRDefault="00121233" w:rsidP="00121233">
            <w:pPr>
              <w:pStyle w:val="ListParagraph"/>
              <w:numPr>
                <w:ilvl w:val="0"/>
                <w:numId w:val="9"/>
              </w:numPr>
              <w:spacing w:before="120" w:after="120" w:line="240" w:lineRule="auto"/>
              <w:rPr>
                <w:sz w:val="22"/>
              </w:rPr>
            </w:pPr>
            <w:r w:rsidRPr="00121233">
              <w:rPr>
                <w:sz w:val="22"/>
              </w:rPr>
              <w:t xml:space="preserve">How do religious families and communities practice their faith, and what contributions does this make to local life? </w:t>
            </w:r>
          </w:p>
          <w:p w:rsidR="00121233" w:rsidRPr="00121233" w:rsidRDefault="00121233" w:rsidP="00121233">
            <w:pPr>
              <w:pStyle w:val="ListParagraph"/>
              <w:numPr>
                <w:ilvl w:val="0"/>
                <w:numId w:val="9"/>
              </w:numPr>
              <w:spacing w:before="120" w:after="120" w:line="259" w:lineRule="auto"/>
              <w:rPr>
                <w:sz w:val="22"/>
              </w:rPr>
            </w:pPr>
            <w:r w:rsidRPr="00121233">
              <w:rPr>
                <w:sz w:val="22"/>
              </w:rPr>
              <w:t xml:space="preserve">What do the religions say about doing good? </w:t>
            </w:r>
          </w:p>
          <w:p w:rsidR="00121233" w:rsidRPr="00121233" w:rsidRDefault="00121233" w:rsidP="00121233">
            <w:pPr>
              <w:pStyle w:val="ListParagraph"/>
              <w:numPr>
                <w:ilvl w:val="0"/>
                <w:numId w:val="9"/>
              </w:numPr>
              <w:spacing w:before="120" w:after="120" w:line="240" w:lineRule="auto"/>
              <w:rPr>
                <w:sz w:val="22"/>
              </w:rPr>
            </w:pPr>
            <w:r w:rsidRPr="00121233">
              <w:rPr>
                <w:sz w:val="22"/>
              </w:rPr>
              <w:t xml:space="preserve">How can we best express our beliefs and ideas?  </w:t>
            </w:r>
          </w:p>
          <w:p w:rsidR="00121233" w:rsidRPr="00121233" w:rsidRDefault="00121233" w:rsidP="00121233">
            <w:pPr>
              <w:pStyle w:val="ListParagraph"/>
              <w:numPr>
                <w:ilvl w:val="0"/>
                <w:numId w:val="9"/>
              </w:numPr>
              <w:spacing w:before="120" w:after="120" w:line="259" w:lineRule="auto"/>
              <w:rPr>
                <w:sz w:val="22"/>
              </w:rPr>
            </w:pPr>
            <w:r w:rsidRPr="00121233">
              <w:rPr>
                <w:sz w:val="22"/>
              </w:rPr>
              <w:t xml:space="preserve">Should we celebrate special times in our lives? </w:t>
            </w:r>
          </w:p>
          <w:p w:rsidR="00121233" w:rsidRPr="00121233" w:rsidRDefault="00121233" w:rsidP="00121233">
            <w:pPr>
              <w:pStyle w:val="ListParagraph"/>
              <w:numPr>
                <w:ilvl w:val="0"/>
                <w:numId w:val="9"/>
              </w:numPr>
              <w:spacing w:before="120" w:after="120" w:line="259" w:lineRule="auto"/>
              <w:rPr>
                <w:sz w:val="22"/>
              </w:rPr>
            </w:pPr>
            <w:r w:rsidRPr="00121233">
              <w:rPr>
                <w:sz w:val="22"/>
              </w:rPr>
              <w:t xml:space="preserve">What's the point? </w:t>
            </w:r>
          </w:p>
          <w:p w:rsidR="00121233" w:rsidRPr="00121233" w:rsidRDefault="00121233" w:rsidP="00121233">
            <w:pPr>
              <w:pStyle w:val="ListParagraph"/>
              <w:numPr>
                <w:ilvl w:val="0"/>
                <w:numId w:val="9"/>
              </w:numPr>
              <w:spacing w:before="120" w:after="120" w:line="259" w:lineRule="auto"/>
              <w:rPr>
                <w:sz w:val="22"/>
              </w:rPr>
            </w:pPr>
            <w:r w:rsidRPr="00121233">
              <w:rPr>
                <w:sz w:val="22"/>
              </w:rPr>
              <w:t xml:space="preserve">What is it to 'Do our duty'? </w:t>
            </w:r>
          </w:p>
          <w:p w:rsidR="00121233" w:rsidRPr="00121233" w:rsidRDefault="00121233" w:rsidP="00121233">
            <w:pPr>
              <w:pStyle w:val="ListParagraph"/>
              <w:numPr>
                <w:ilvl w:val="0"/>
                <w:numId w:val="9"/>
              </w:numPr>
              <w:spacing w:before="120" w:after="120" w:line="259" w:lineRule="auto"/>
              <w:rPr>
                <w:sz w:val="22"/>
              </w:rPr>
            </w:pPr>
            <w:r w:rsidRPr="00121233">
              <w:rPr>
                <w:sz w:val="22"/>
              </w:rPr>
              <w:t xml:space="preserve">What are our rules? </w:t>
            </w:r>
          </w:p>
          <w:p w:rsidR="00121233" w:rsidRPr="00121233" w:rsidRDefault="00121233" w:rsidP="00121233">
            <w:pPr>
              <w:pStyle w:val="ListParagraph"/>
              <w:numPr>
                <w:ilvl w:val="0"/>
                <w:numId w:val="9"/>
              </w:numPr>
              <w:spacing w:before="120" w:after="120" w:line="259" w:lineRule="auto"/>
              <w:rPr>
                <w:sz w:val="22"/>
              </w:rPr>
            </w:pPr>
            <w:r w:rsidRPr="00121233">
              <w:rPr>
                <w:sz w:val="22"/>
              </w:rPr>
              <w:t xml:space="preserve">What 'lights our way'? </w:t>
            </w:r>
          </w:p>
          <w:p w:rsidR="0071103C" w:rsidRPr="00121233" w:rsidRDefault="00121233" w:rsidP="00121233">
            <w:pPr>
              <w:pStyle w:val="ListParagraph"/>
              <w:numPr>
                <w:ilvl w:val="0"/>
                <w:numId w:val="9"/>
              </w:numPr>
              <w:spacing w:before="120" w:after="120" w:line="240" w:lineRule="auto"/>
              <w:rPr>
                <w:sz w:val="22"/>
              </w:rPr>
            </w:pPr>
            <w:r w:rsidRPr="00121233">
              <w:rPr>
                <w:sz w:val="22"/>
              </w:rPr>
              <w:t xml:space="preserve">What are we prepared to sacrifice/never sacrifice? </w:t>
            </w:r>
            <w:r w:rsidR="004E70FE" w:rsidRPr="00121233">
              <w:rPr>
                <w:rFonts w:eastAsia="Times New Roman"/>
                <w:sz w:val="22"/>
              </w:rPr>
              <w:t xml:space="preserve"> </w:t>
            </w:r>
          </w:p>
        </w:tc>
      </w:tr>
      <w:tr w:rsidR="004714B6" w:rsidRPr="00121233" w:rsidTr="000C7592">
        <w:trPr>
          <w:trHeight w:val="409"/>
        </w:trPr>
        <w:tc>
          <w:tcPr>
            <w:tcW w:w="11039" w:type="dxa"/>
            <w:shd w:val="clear" w:color="auto" w:fill="D9D9D9" w:themeFill="background1" w:themeFillShade="D9"/>
          </w:tcPr>
          <w:p w:rsidR="00CC485F" w:rsidRPr="00121233" w:rsidRDefault="00CC485F" w:rsidP="005B526A">
            <w:pPr>
              <w:pStyle w:val="Heading1"/>
              <w:keepLines/>
              <w:tabs>
                <w:tab w:val="clear" w:pos="1260"/>
                <w:tab w:val="left" w:pos="900"/>
                <w:tab w:val="left" w:pos="7200"/>
              </w:tabs>
              <w:jc w:val="center"/>
              <w:rPr>
                <w:rFonts w:ascii="Arial" w:hAnsi="Arial" w:cs="Arial"/>
                <w:iCs/>
                <w:sz w:val="22"/>
                <w:szCs w:val="22"/>
              </w:rPr>
            </w:pPr>
            <w:r w:rsidRPr="00121233">
              <w:rPr>
                <w:rFonts w:ascii="Arial" w:hAnsi="Arial" w:cs="Arial"/>
                <w:iCs/>
                <w:sz w:val="22"/>
                <w:szCs w:val="22"/>
              </w:rPr>
              <w:t xml:space="preserve">About this unit </w:t>
            </w:r>
          </w:p>
          <w:p w:rsidR="00CC485F" w:rsidRPr="00121233" w:rsidRDefault="00CC485F" w:rsidP="005B526A">
            <w:pPr>
              <w:pStyle w:val="Heading1"/>
              <w:keepLines/>
              <w:tabs>
                <w:tab w:val="clear" w:pos="1260"/>
                <w:tab w:val="left" w:pos="900"/>
                <w:tab w:val="left" w:pos="7200"/>
              </w:tabs>
              <w:rPr>
                <w:rFonts w:ascii="Arial" w:hAnsi="Arial" w:cs="Arial"/>
                <w:b w:val="0"/>
                <w:sz w:val="22"/>
                <w:szCs w:val="22"/>
              </w:rPr>
            </w:pPr>
          </w:p>
        </w:tc>
      </w:tr>
      <w:tr w:rsidR="00E4048E" w:rsidRPr="00121233" w:rsidTr="000C7592">
        <w:trPr>
          <w:trHeight w:val="693"/>
        </w:trPr>
        <w:tc>
          <w:tcPr>
            <w:tcW w:w="11039" w:type="dxa"/>
            <w:shd w:val="clear" w:color="auto" w:fill="FFFFFF" w:themeFill="background1"/>
          </w:tcPr>
          <w:p w:rsidR="00121233" w:rsidRPr="00121233" w:rsidRDefault="00121233" w:rsidP="00121233">
            <w:pPr>
              <w:rPr>
                <w:rFonts w:ascii="Arial" w:hAnsi="Arial" w:cs="Arial"/>
              </w:rPr>
            </w:pPr>
            <w:r w:rsidRPr="00121233">
              <w:rPr>
                <w:rFonts w:ascii="Arial" w:hAnsi="Arial" w:cs="Arial"/>
              </w:rPr>
              <w:t>This unit enables pupils to examine some</w:t>
            </w:r>
            <w:r w:rsidRPr="00121233">
              <w:rPr>
                <w:rFonts w:ascii="Arial" w:hAnsi="Arial" w:cs="Arial"/>
                <w:b/>
              </w:rPr>
              <w:t xml:space="preserve"> </w:t>
            </w:r>
            <w:r w:rsidRPr="00121233">
              <w:rPr>
                <w:rFonts w:ascii="Arial" w:hAnsi="Arial" w:cs="Arial"/>
              </w:rPr>
              <w:t>guidance that shapes daily Buddhist lifestyle.  The content focus is on The Buddha, The Dharma and The Sangha.  Opportunities are provided to explore the Five Precepts and the Three Refuges and to consider how this might relate to wha</w:t>
            </w:r>
            <w:r>
              <w:rPr>
                <w:rFonts w:ascii="Arial" w:hAnsi="Arial" w:cs="Arial"/>
              </w:rPr>
              <w:t>t is of value in pupils’ lives.</w:t>
            </w:r>
          </w:p>
          <w:p w:rsidR="00121233" w:rsidRPr="00121233" w:rsidRDefault="00121233" w:rsidP="00121233">
            <w:pPr>
              <w:rPr>
                <w:rFonts w:ascii="Arial" w:hAnsi="Arial" w:cs="Arial"/>
              </w:rPr>
            </w:pPr>
            <w:r w:rsidRPr="00121233">
              <w:rPr>
                <w:rFonts w:ascii="Arial" w:hAnsi="Arial" w:cs="Arial"/>
              </w:rPr>
              <w:t>The Three Refuges or jewels, the Buddha, the Dharma and the Sangha, are the sources of a Buddhist way of life. Siddhartha Gautama’s search for answers to the questions of the meaning of life and why there is suffering were found when he gained ‘Enlightenment’. Thereafter known as The Buddha, ‘Enlightened One’, he deeply understood that all things arise and pass away in dependence on conditions, that nothing is fixed, that all things change. He also saw that everyone can change in ways which will realise the potential of what it means to be human. For Buddhists, that potential is enlightenment, and the practise of the Dharma is the way to achieve it.</w:t>
            </w:r>
          </w:p>
          <w:p w:rsidR="00121233" w:rsidRPr="00121233" w:rsidRDefault="00121233" w:rsidP="00121233">
            <w:pPr>
              <w:rPr>
                <w:rFonts w:ascii="Arial" w:hAnsi="Arial" w:cs="Arial"/>
              </w:rPr>
            </w:pPr>
            <w:r w:rsidRPr="00121233">
              <w:rPr>
                <w:rFonts w:ascii="Arial" w:hAnsi="Arial" w:cs="Arial"/>
              </w:rPr>
              <w:t>Enlightenment is a state of being, in which the twin aspects of wisdom and compassion are experienced and the negative emotions of greed, ignorance and hatred are overcome.</w:t>
            </w:r>
          </w:p>
          <w:p w:rsidR="00121233" w:rsidRPr="00121233" w:rsidRDefault="00121233" w:rsidP="00121233">
            <w:pPr>
              <w:rPr>
                <w:rFonts w:ascii="Arial" w:hAnsi="Arial" w:cs="Arial"/>
              </w:rPr>
            </w:pPr>
            <w:r w:rsidRPr="00121233">
              <w:rPr>
                <w:rFonts w:ascii="Arial" w:hAnsi="Arial" w:cs="Arial"/>
              </w:rPr>
              <w:t>The Buddha’s message was practical rather than esoteric and his teachings (Dharma) to his followers were not musings on life but straightforward ways to discover the truth and act upon it. The Sangha, the community of those committed to such a way, are of two groups, ‘lay’ and ‘ordained’. Whilst there are distinctions in their differing kinds of commitments, there is interdependence between them within the community of faith.</w:t>
            </w:r>
          </w:p>
          <w:p w:rsidR="00121233" w:rsidRPr="00121233" w:rsidRDefault="00121233" w:rsidP="00121233">
            <w:pPr>
              <w:rPr>
                <w:rFonts w:ascii="Arial" w:hAnsi="Arial" w:cs="Arial"/>
              </w:rPr>
            </w:pPr>
            <w:r w:rsidRPr="00121233">
              <w:rPr>
                <w:rFonts w:ascii="Arial" w:hAnsi="Arial" w:cs="Arial"/>
              </w:rPr>
              <w:t>The Sangha, the ordained community, symbolically keeps alight the Dharma: it lives the way of loving kindness and compassion and stands for wisdom and peace in the world</w:t>
            </w:r>
          </w:p>
          <w:p w:rsidR="00121233" w:rsidRPr="00121233" w:rsidRDefault="00121233" w:rsidP="00121233">
            <w:pPr>
              <w:rPr>
                <w:rFonts w:ascii="Arial" w:hAnsi="Arial" w:cs="Arial"/>
              </w:rPr>
            </w:pPr>
            <w:r w:rsidRPr="00121233">
              <w:rPr>
                <w:rFonts w:ascii="Arial" w:hAnsi="Arial" w:cs="Arial"/>
              </w:rPr>
              <w:t>Buddhism gives a distinctiveness to the way of being human and its framework of values, which determines the way of life of the Sangha, has its roots in the Dharma. The Dharma’s principle aspects are a moving away from and a moving towards, and those are present in all of the Buddha’s teachings. The principles are inherent in the Eightfold Path, which sets out steps to be taken to cultivate the positive in all aspects of life, and in the Five Precepts, which emphasise compassion, wisdom and awareness and serve as training principles for attitudes and behaviour towards self, others and the world.</w:t>
            </w:r>
          </w:p>
          <w:p w:rsidR="00E4048E" w:rsidRPr="00121233" w:rsidRDefault="00121233" w:rsidP="009A7E1B">
            <w:pPr>
              <w:rPr>
                <w:rFonts w:ascii="Arial" w:hAnsi="Arial" w:cs="Arial"/>
              </w:rPr>
            </w:pPr>
            <w:r w:rsidRPr="00121233">
              <w:rPr>
                <w:rFonts w:ascii="Arial" w:hAnsi="Arial" w:cs="Arial"/>
              </w:rPr>
              <w:t xml:space="preserve">Points of focus in this curriculum unit, include features of what is described as Formal Practise and Informal Practise in a Buddhist way of life. The contexts explored focus attention on the Three Treasures or Jewels in which Buddhist take refuge: the Buddha, the Dharma and the Sangha. The unit provides opportunities for </w:t>
            </w:r>
            <w:r w:rsidRPr="00121233">
              <w:rPr>
                <w:rFonts w:ascii="Arial" w:hAnsi="Arial" w:cs="Arial"/>
              </w:rPr>
              <w:lastRenderedPageBreak/>
              <w:t xml:space="preserve">pupils to recognise and reflect on key ideas associated with commitment to a vision of what is for the ‘good’ of self, others and the world and to putting principles into practise in respect of their own experiences and the experience of others, and widens their considerations beyond that which is familiar and immediate to them. </w:t>
            </w:r>
          </w:p>
        </w:tc>
      </w:tr>
      <w:tr w:rsidR="00E4048E" w:rsidRPr="00121233" w:rsidTr="000C7592">
        <w:trPr>
          <w:trHeight w:val="693"/>
        </w:trPr>
        <w:tc>
          <w:tcPr>
            <w:tcW w:w="11039" w:type="dxa"/>
            <w:shd w:val="clear" w:color="auto" w:fill="BFBFBF" w:themeFill="background1" w:themeFillShade="BF"/>
          </w:tcPr>
          <w:p w:rsidR="00DA4990" w:rsidRPr="00121233" w:rsidRDefault="009A7E1B" w:rsidP="009A7E1B">
            <w:pPr>
              <w:pStyle w:val="Heading1"/>
              <w:keepNext w:val="0"/>
              <w:tabs>
                <w:tab w:val="clear" w:pos="1260"/>
                <w:tab w:val="left" w:pos="900"/>
                <w:tab w:val="left" w:pos="954"/>
                <w:tab w:val="center" w:pos="5273"/>
                <w:tab w:val="left" w:pos="7200"/>
              </w:tabs>
              <w:rPr>
                <w:rFonts w:ascii="Arial" w:hAnsi="Arial" w:cs="Arial"/>
                <w:sz w:val="22"/>
                <w:szCs w:val="22"/>
              </w:rPr>
            </w:pPr>
            <w:r w:rsidRPr="00121233">
              <w:rPr>
                <w:rFonts w:ascii="Arial" w:hAnsi="Arial" w:cs="Arial"/>
                <w:sz w:val="22"/>
                <w:szCs w:val="22"/>
              </w:rPr>
              <w:lastRenderedPageBreak/>
              <w:tab/>
            </w:r>
            <w:r w:rsidRPr="00121233">
              <w:rPr>
                <w:rFonts w:ascii="Arial" w:hAnsi="Arial" w:cs="Arial"/>
                <w:sz w:val="22"/>
                <w:szCs w:val="22"/>
              </w:rPr>
              <w:tab/>
            </w:r>
            <w:r w:rsidRPr="00121233">
              <w:rPr>
                <w:rFonts w:ascii="Arial" w:hAnsi="Arial" w:cs="Arial"/>
                <w:sz w:val="22"/>
                <w:szCs w:val="22"/>
              </w:rPr>
              <w:tab/>
            </w:r>
            <w:r w:rsidR="00DA4990" w:rsidRPr="00121233">
              <w:rPr>
                <w:rFonts w:ascii="Arial" w:hAnsi="Arial" w:cs="Arial"/>
                <w:sz w:val="22"/>
                <w:szCs w:val="22"/>
              </w:rPr>
              <w:t xml:space="preserve">Exploring </w:t>
            </w:r>
            <w:r w:rsidR="00E4048E" w:rsidRPr="00121233">
              <w:rPr>
                <w:rFonts w:ascii="Arial" w:hAnsi="Arial" w:cs="Arial"/>
                <w:sz w:val="22"/>
                <w:szCs w:val="22"/>
              </w:rPr>
              <w:t>Shared Human Experience</w:t>
            </w:r>
          </w:p>
          <w:p w:rsidR="00E4048E" w:rsidRPr="00121233" w:rsidRDefault="00F07C15" w:rsidP="009A7E1B">
            <w:pPr>
              <w:pStyle w:val="Heading1"/>
              <w:keepNext w:val="0"/>
              <w:tabs>
                <w:tab w:val="clear" w:pos="1260"/>
                <w:tab w:val="left" w:pos="900"/>
                <w:tab w:val="left" w:pos="7200"/>
              </w:tabs>
              <w:jc w:val="center"/>
              <w:rPr>
                <w:rFonts w:ascii="Arial" w:hAnsi="Arial" w:cs="Arial"/>
                <w:sz w:val="22"/>
                <w:szCs w:val="22"/>
              </w:rPr>
            </w:pPr>
            <w:r w:rsidRPr="00121233">
              <w:rPr>
                <w:rFonts w:ascii="Arial" w:hAnsi="Arial" w:cs="Arial"/>
                <w:sz w:val="22"/>
                <w:szCs w:val="22"/>
              </w:rPr>
              <w:t>Possible Starting Points</w:t>
            </w:r>
          </w:p>
        </w:tc>
      </w:tr>
      <w:tr w:rsidR="00F07C15" w:rsidRPr="00121233" w:rsidTr="000C7592">
        <w:trPr>
          <w:trHeight w:val="70"/>
        </w:trPr>
        <w:tc>
          <w:tcPr>
            <w:tcW w:w="11039" w:type="dxa"/>
            <w:shd w:val="clear" w:color="auto" w:fill="FFFFFF" w:themeFill="background1"/>
          </w:tcPr>
          <w:p w:rsidR="00F07C15" w:rsidRPr="00121233" w:rsidRDefault="00121233" w:rsidP="009A7E1B">
            <w:pPr>
              <w:spacing w:line="240" w:lineRule="auto"/>
              <w:rPr>
                <w:rFonts w:ascii="Arial" w:hAnsi="Arial" w:cs="Arial"/>
              </w:rPr>
            </w:pPr>
            <w:r>
              <w:rPr>
                <w:rFonts w:ascii="Arial" w:hAnsi="Arial" w:cs="Arial"/>
              </w:rPr>
              <w:t xml:space="preserve">Which rules do we have in class? Who gives us rules? Which rules do we like/ dislike? Which rules benefit ourselves/ others in school/ the world? </w:t>
            </w:r>
            <w:r w:rsidR="009061EC">
              <w:rPr>
                <w:rFonts w:ascii="Arial" w:hAnsi="Arial" w:cs="Arial"/>
              </w:rPr>
              <w:t xml:space="preserve">What is the 'good life?' How can regard, respect and compassion be demonstrated? </w:t>
            </w:r>
          </w:p>
        </w:tc>
      </w:tr>
      <w:tr w:rsidR="0070737F" w:rsidRPr="00121233" w:rsidTr="000C7592">
        <w:trPr>
          <w:trHeight w:val="693"/>
        </w:trPr>
        <w:tc>
          <w:tcPr>
            <w:tcW w:w="11039" w:type="dxa"/>
            <w:shd w:val="clear" w:color="auto" w:fill="BFBFBF" w:themeFill="background1" w:themeFillShade="BF"/>
          </w:tcPr>
          <w:p w:rsidR="0070737F" w:rsidRPr="00121233" w:rsidRDefault="00A35693" w:rsidP="001C6BE4">
            <w:pPr>
              <w:pStyle w:val="Heading2"/>
              <w:keepNext w:val="0"/>
              <w:keepLines w:val="0"/>
              <w:jc w:val="center"/>
              <w:rPr>
                <w:rFonts w:ascii="Arial" w:hAnsi="Arial" w:cs="Arial"/>
                <w:sz w:val="22"/>
                <w:szCs w:val="22"/>
              </w:rPr>
            </w:pPr>
            <w:r w:rsidRPr="00121233">
              <w:rPr>
                <w:rFonts w:ascii="Arial" w:hAnsi="Arial" w:cs="Arial"/>
                <w:b/>
                <w:color w:val="auto"/>
                <w:sz w:val="22"/>
                <w:szCs w:val="22"/>
              </w:rPr>
              <w:t xml:space="preserve">Exploring Religious Traditions </w:t>
            </w:r>
          </w:p>
        </w:tc>
      </w:tr>
      <w:tr w:rsidR="0070737F" w:rsidRPr="00121233" w:rsidTr="000C7592">
        <w:trPr>
          <w:trHeight w:val="693"/>
        </w:trPr>
        <w:tc>
          <w:tcPr>
            <w:tcW w:w="11039" w:type="dxa"/>
            <w:shd w:val="clear" w:color="auto" w:fill="FFFFFF" w:themeFill="background1"/>
          </w:tcPr>
          <w:p w:rsidR="009061EC" w:rsidRPr="009061EC" w:rsidRDefault="009061EC" w:rsidP="009061EC">
            <w:pPr>
              <w:rPr>
                <w:rFonts w:ascii="Arial" w:hAnsi="Arial" w:cs="Arial"/>
              </w:rPr>
            </w:pPr>
            <w:r w:rsidRPr="009061EC">
              <w:rPr>
                <w:rFonts w:ascii="Arial" w:hAnsi="Arial" w:cs="Arial"/>
              </w:rPr>
              <w:t xml:space="preserve">Diversity within Buddhism results in a variety of practices amongst Buddhists. Some differences reflect cultural influences whilst others arise from different forms of Buddhism. There is within Buddhism what is termed Formal Practise and Informal Practise. Formal practise is closely associated with what might be termed worship and time is set aside to attend to this. Informal Practise is the daily living of the teachings. </w:t>
            </w:r>
          </w:p>
          <w:p w:rsidR="009061EC" w:rsidRPr="009061EC" w:rsidRDefault="009061EC" w:rsidP="009061EC">
            <w:pPr>
              <w:rPr>
                <w:rFonts w:ascii="Arial" w:hAnsi="Arial" w:cs="Arial"/>
              </w:rPr>
            </w:pPr>
            <w:r w:rsidRPr="009061EC">
              <w:rPr>
                <w:rFonts w:ascii="Arial" w:hAnsi="Arial" w:cs="Arial"/>
              </w:rPr>
              <w:t>POINTS OF FOCUS:</w:t>
            </w:r>
          </w:p>
          <w:p w:rsidR="009061EC" w:rsidRPr="009061EC" w:rsidRDefault="009061EC" w:rsidP="009061EC">
            <w:pPr>
              <w:rPr>
                <w:rFonts w:ascii="Arial" w:hAnsi="Arial" w:cs="Arial"/>
                <w:b/>
                <w:u w:val="single"/>
              </w:rPr>
            </w:pPr>
            <w:r w:rsidRPr="009061EC">
              <w:rPr>
                <w:rFonts w:ascii="Arial" w:hAnsi="Arial" w:cs="Arial"/>
                <w:b/>
                <w:u w:val="single"/>
              </w:rPr>
              <w:t>Formal Practice</w:t>
            </w:r>
          </w:p>
          <w:p w:rsidR="009061EC" w:rsidRPr="009061EC" w:rsidRDefault="009061EC" w:rsidP="009061EC">
            <w:pPr>
              <w:rPr>
                <w:rFonts w:ascii="Arial" w:hAnsi="Arial" w:cs="Arial"/>
              </w:rPr>
            </w:pPr>
            <w:r w:rsidRPr="009061EC">
              <w:rPr>
                <w:rFonts w:ascii="Arial" w:hAnsi="Arial" w:cs="Arial"/>
              </w:rPr>
              <w:t>Meditation.</w:t>
            </w:r>
          </w:p>
          <w:p w:rsidR="009061EC" w:rsidRPr="009061EC" w:rsidRDefault="009061EC" w:rsidP="009061EC">
            <w:pPr>
              <w:rPr>
                <w:rFonts w:ascii="Arial" w:hAnsi="Arial" w:cs="Arial"/>
              </w:rPr>
            </w:pPr>
            <w:r w:rsidRPr="009061EC">
              <w:rPr>
                <w:rFonts w:ascii="Arial" w:hAnsi="Arial" w:cs="Arial"/>
              </w:rPr>
              <w:t>Chanting of scriptures.</w:t>
            </w:r>
          </w:p>
          <w:p w:rsidR="009061EC" w:rsidRPr="009061EC" w:rsidRDefault="009061EC" w:rsidP="009061EC">
            <w:pPr>
              <w:rPr>
                <w:rFonts w:ascii="Arial" w:hAnsi="Arial" w:cs="Arial"/>
              </w:rPr>
            </w:pPr>
            <w:r w:rsidRPr="009061EC">
              <w:rPr>
                <w:rFonts w:ascii="Arial" w:hAnsi="Arial" w:cs="Arial"/>
              </w:rPr>
              <w:t>Reciting of mantras</w:t>
            </w:r>
          </w:p>
          <w:p w:rsidR="009061EC" w:rsidRPr="009061EC" w:rsidRDefault="009061EC" w:rsidP="009061EC">
            <w:pPr>
              <w:rPr>
                <w:rFonts w:ascii="Arial" w:hAnsi="Arial" w:cs="Arial"/>
              </w:rPr>
            </w:pPr>
            <w:r w:rsidRPr="009061EC">
              <w:rPr>
                <w:rFonts w:ascii="Arial" w:hAnsi="Arial" w:cs="Arial"/>
              </w:rPr>
              <w:t xml:space="preserve">Worship at a shrine. Shrines may be found in homes as well as in temples </w:t>
            </w:r>
          </w:p>
          <w:p w:rsidR="009061EC" w:rsidRPr="009061EC" w:rsidRDefault="009061EC" w:rsidP="009061EC">
            <w:pPr>
              <w:rPr>
                <w:rFonts w:ascii="Arial" w:hAnsi="Arial" w:cs="Arial"/>
              </w:rPr>
            </w:pPr>
            <w:r w:rsidRPr="009061EC">
              <w:rPr>
                <w:rFonts w:ascii="Arial" w:hAnsi="Arial" w:cs="Arial"/>
              </w:rPr>
              <w:t>Informal Practice - Daily Living of the Teachings</w:t>
            </w:r>
          </w:p>
          <w:p w:rsidR="009061EC" w:rsidRPr="009061EC" w:rsidRDefault="009061EC" w:rsidP="009061EC">
            <w:pPr>
              <w:rPr>
                <w:rFonts w:ascii="Arial" w:hAnsi="Arial" w:cs="Arial"/>
              </w:rPr>
            </w:pPr>
            <w:r w:rsidRPr="009061EC">
              <w:rPr>
                <w:rFonts w:ascii="Arial" w:hAnsi="Arial" w:cs="Arial"/>
              </w:rPr>
              <w:t>Teachers should have in mind diversity in practice: many Buddhists in Britain are following the traditions of their religious and cultural backgrounds. There are also many people who have chosen the path of Buddhism but who are not born into a -traditional Buddhist family or culture.</w:t>
            </w:r>
          </w:p>
          <w:p w:rsidR="009061EC" w:rsidRPr="009061EC" w:rsidRDefault="009061EC" w:rsidP="009061EC">
            <w:pPr>
              <w:rPr>
                <w:rFonts w:ascii="Arial" w:hAnsi="Arial" w:cs="Arial"/>
              </w:rPr>
            </w:pPr>
            <w:r w:rsidRPr="009061EC">
              <w:rPr>
                <w:rFonts w:ascii="Arial" w:hAnsi="Arial" w:cs="Arial"/>
              </w:rPr>
              <w:t>The five Precepts - the basis of the Buddhist way of life. Buddhists should refrain from:</w:t>
            </w:r>
          </w:p>
          <w:p w:rsidR="009061EC" w:rsidRPr="009061EC" w:rsidRDefault="009061EC" w:rsidP="009061EC">
            <w:pPr>
              <w:rPr>
                <w:rFonts w:ascii="Arial" w:hAnsi="Arial" w:cs="Arial"/>
              </w:rPr>
            </w:pPr>
            <w:r w:rsidRPr="009061EC">
              <w:rPr>
                <w:rFonts w:ascii="Arial" w:hAnsi="Arial" w:cs="Arial"/>
              </w:rPr>
              <w:t>- Harming living things.</w:t>
            </w:r>
          </w:p>
          <w:p w:rsidR="009061EC" w:rsidRPr="009061EC" w:rsidRDefault="009061EC" w:rsidP="009061EC">
            <w:pPr>
              <w:rPr>
                <w:rFonts w:ascii="Arial" w:hAnsi="Arial" w:cs="Arial"/>
              </w:rPr>
            </w:pPr>
            <w:r w:rsidRPr="009061EC">
              <w:rPr>
                <w:rFonts w:ascii="Arial" w:hAnsi="Arial" w:cs="Arial"/>
              </w:rPr>
              <w:t xml:space="preserve">- Taking what is not freely given, </w:t>
            </w:r>
            <w:r>
              <w:rPr>
                <w:rFonts w:ascii="Arial" w:hAnsi="Arial" w:cs="Arial"/>
              </w:rPr>
              <w:t xml:space="preserve">for example, possessions, love </w:t>
            </w:r>
            <w:r w:rsidRPr="009061EC">
              <w:rPr>
                <w:rFonts w:ascii="Arial" w:hAnsi="Arial" w:cs="Arial"/>
              </w:rPr>
              <w:t>and time.</w:t>
            </w:r>
          </w:p>
          <w:p w:rsidR="009061EC" w:rsidRPr="009061EC" w:rsidRDefault="009061EC" w:rsidP="009061EC">
            <w:pPr>
              <w:rPr>
                <w:rFonts w:ascii="Arial" w:hAnsi="Arial" w:cs="Arial"/>
              </w:rPr>
            </w:pPr>
            <w:r w:rsidRPr="009061EC">
              <w:rPr>
                <w:rFonts w:ascii="Arial" w:hAnsi="Arial" w:cs="Arial"/>
              </w:rPr>
              <w:t>- Misuse of the senses, for example, over-indulgence.</w:t>
            </w:r>
          </w:p>
          <w:p w:rsidR="009061EC" w:rsidRPr="009061EC" w:rsidRDefault="009061EC" w:rsidP="009061EC">
            <w:pPr>
              <w:rPr>
                <w:rFonts w:ascii="Arial" w:hAnsi="Arial" w:cs="Arial"/>
              </w:rPr>
            </w:pPr>
            <w:r w:rsidRPr="009061EC">
              <w:rPr>
                <w:rFonts w:ascii="Arial" w:hAnsi="Arial" w:cs="Arial"/>
              </w:rPr>
              <w:t>- Wrong speech; lying, telling tales, harsh words, gossip.</w:t>
            </w:r>
          </w:p>
          <w:p w:rsidR="009061EC" w:rsidRPr="009061EC" w:rsidRDefault="009061EC" w:rsidP="009061EC">
            <w:pPr>
              <w:rPr>
                <w:rFonts w:ascii="Arial" w:hAnsi="Arial" w:cs="Arial"/>
              </w:rPr>
            </w:pPr>
            <w:r w:rsidRPr="009061EC">
              <w:rPr>
                <w:rFonts w:ascii="Arial" w:hAnsi="Arial" w:cs="Arial"/>
              </w:rPr>
              <w:t>- Taking drugs or drink which clouds the mind.</w:t>
            </w:r>
          </w:p>
          <w:p w:rsidR="009061EC" w:rsidRPr="009061EC" w:rsidRDefault="009061EC" w:rsidP="009061EC">
            <w:pPr>
              <w:rPr>
                <w:rFonts w:ascii="Arial" w:hAnsi="Arial" w:cs="Arial"/>
              </w:rPr>
            </w:pPr>
            <w:r w:rsidRPr="009061EC">
              <w:rPr>
                <w:rFonts w:ascii="Arial" w:hAnsi="Arial" w:cs="Arial"/>
              </w:rPr>
              <w:t>Many Buddhists recite the Five Precepts when they meet together or at a time of meditation. Application of the Precepts leads many Buddhist to take up particular stances: for example, with regard to diet, occupation.</w:t>
            </w:r>
          </w:p>
          <w:p w:rsidR="009061EC" w:rsidRPr="009061EC" w:rsidRDefault="009061EC" w:rsidP="009061EC">
            <w:pPr>
              <w:rPr>
                <w:rFonts w:ascii="Arial" w:hAnsi="Arial" w:cs="Arial"/>
              </w:rPr>
            </w:pPr>
            <w:r w:rsidRPr="009061EC">
              <w:rPr>
                <w:rFonts w:ascii="Arial" w:hAnsi="Arial" w:cs="Arial"/>
              </w:rPr>
              <w:t>Contexts of daily life: There are several Theravada monastic communities in Britain in which the majority of monks and nuns are not from Buddhist families. The communities have the support of Thai, Burmese and Sri Lankan families here in Britain and the Sangha are run on traditional lines. Theravada Buddhism relies heavily on the ‘way of the elders’ and stresses the putting into practice of the Eight-fold Path.</w:t>
            </w:r>
          </w:p>
          <w:p w:rsidR="009061EC" w:rsidRPr="009061EC" w:rsidRDefault="009061EC" w:rsidP="009061EC">
            <w:pPr>
              <w:rPr>
                <w:rFonts w:ascii="Arial" w:hAnsi="Arial" w:cs="Arial"/>
              </w:rPr>
            </w:pPr>
            <w:r w:rsidRPr="009061EC">
              <w:rPr>
                <w:rFonts w:ascii="Arial" w:hAnsi="Arial" w:cs="Arial"/>
              </w:rPr>
              <w:t xml:space="preserve">In Britain, the Mahayana school of Buddhism has adapted to serve people in the West and to help them on their road to enlightenment. They have centres for learning and offer courses on meditation. Mahayana Buddhism stresses wisdom and compassion. </w:t>
            </w:r>
          </w:p>
          <w:p w:rsidR="009061EC" w:rsidRPr="009061EC" w:rsidRDefault="009061EC" w:rsidP="009061EC">
            <w:pPr>
              <w:rPr>
                <w:rFonts w:ascii="Arial" w:hAnsi="Arial" w:cs="Arial"/>
                <w:b/>
                <w:u w:val="single"/>
              </w:rPr>
            </w:pPr>
            <w:r w:rsidRPr="009061EC">
              <w:rPr>
                <w:rFonts w:ascii="Arial" w:hAnsi="Arial" w:cs="Arial"/>
                <w:b/>
                <w:u w:val="single"/>
              </w:rPr>
              <w:t>The Sangha</w:t>
            </w:r>
          </w:p>
          <w:p w:rsidR="009061EC" w:rsidRPr="009061EC" w:rsidRDefault="009061EC" w:rsidP="009061EC">
            <w:pPr>
              <w:rPr>
                <w:rFonts w:ascii="Arial" w:hAnsi="Arial" w:cs="Arial"/>
              </w:rPr>
            </w:pPr>
            <w:r w:rsidRPr="009061EC">
              <w:rPr>
                <w:rFonts w:ascii="Arial" w:hAnsi="Arial" w:cs="Arial"/>
              </w:rPr>
              <w:lastRenderedPageBreak/>
              <w:t xml:space="preserve">Sangha - the word’s meaning and usage: literally the word means assembly or ‘community’. In Theravada Buddhism Sangha usually refers to the monastic order, the community of monks and nuns. In Mahayana Buddhism it would include the laity </w:t>
            </w:r>
          </w:p>
          <w:p w:rsidR="009061EC" w:rsidRPr="009061EC" w:rsidRDefault="009061EC" w:rsidP="009061EC">
            <w:pPr>
              <w:rPr>
                <w:rFonts w:ascii="Arial" w:hAnsi="Arial" w:cs="Arial"/>
              </w:rPr>
            </w:pPr>
            <w:r w:rsidRPr="009061EC">
              <w:rPr>
                <w:rFonts w:ascii="Arial" w:hAnsi="Arial" w:cs="Arial"/>
              </w:rPr>
              <w:t xml:space="preserve">Lay and ordained groups. Both groups affirm the Three Refuges - The Buddha, the Dharma and The Sangha and keep the Five Precepts. Those who are ordained keep an additional five, making Ten Precepts in all. (see below). Important relationships exist between the lay and ordained groups and these provide points of focus elsewhere in this curriculum </w:t>
            </w:r>
          </w:p>
          <w:p w:rsidR="009061EC" w:rsidRPr="009061EC" w:rsidRDefault="009061EC" w:rsidP="009061EC">
            <w:pPr>
              <w:rPr>
                <w:rFonts w:ascii="Arial" w:hAnsi="Arial" w:cs="Arial"/>
              </w:rPr>
            </w:pPr>
            <w:r w:rsidRPr="009061EC">
              <w:rPr>
                <w:rFonts w:ascii="Arial" w:hAnsi="Arial" w:cs="Arial"/>
              </w:rPr>
              <w:t xml:space="preserve">Monastic community: this is often referred to as ‘ordination’ but many Buddhists spend time in a monastic community without any ‘ordination’ or becoming a monk or nun. Not all Buddhist communities are attached to a monastic centre. </w:t>
            </w:r>
          </w:p>
          <w:p w:rsidR="009061EC" w:rsidRPr="009061EC" w:rsidRDefault="009061EC" w:rsidP="009061EC">
            <w:pPr>
              <w:rPr>
                <w:rFonts w:ascii="Arial" w:hAnsi="Arial" w:cs="Arial"/>
                <w:b/>
                <w:u w:val="single"/>
              </w:rPr>
            </w:pPr>
            <w:r w:rsidRPr="009061EC">
              <w:rPr>
                <w:rFonts w:ascii="Arial" w:hAnsi="Arial" w:cs="Arial"/>
                <w:b/>
                <w:u w:val="single"/>
              </w:rPr>
              <w:t>The Monastic Community</w:t>
            </w:r>
          </w:p>
          <w:p w:rsidR="009061EC" w:rsidRPr="009061EC" w:rsidRDefault="009061EC" w:rsidP="009061EC">
            <w:pPr>
              <w:rPr>
                <w:rFonts w:ascii="Arial" w:hAnsi="Arial" w:cs="Arial"/>
              </w:rPr>
            </w:pPr>
            <w:r w:rsidRPr="009061EC">
              <w:rPr>
                <w:rFonts w:ascii="Arial" w:hAnsi="Arial" w:cs="Arial"/>
              </w:rPr>
              <w:t xml:space="preserve">Bhikkus - monks and bhikkunis - nuns. The word ‘bhikku’ means one who begs for food or lives on alms. In many monastic groups there are monks and nuns who have similar commitments and life </w:t>
            </w:r>
          </w:p>
          <w:p w:rsidR="009061EC" w:rsidRPr="009061EC" w:rsidRDefault="009061EC" w:rsidP="009061EC">
            <w:pPr>
              <w:rPr>
                <w:rFonts w:ascii="Arial" w:hAnsi="Arial" w:cs="Arial"/>
              </w:rPr>
            </w:pPr>
            <w:r w:rsidRPr="009061EC">
              <w:rPr>
                <w:rFonts w:ascii="Arial" w:hAnsi="Arial" w:cs="Arial"/>
              </w:rPr>
              <w:t>The rules of monastic life set out by the Buddha for monks and nuns have hardly changed.  For example, like the Buddha himself monks and nuns own only that which is essential; an alms bowl; a razor; a needle; a toothpick; an outer robe; an under robe and cloak. Theravada monks wear saffron robes, Tibetan monks wear maroon robes and Zen monks wear black robes.</w:t>
            </w:r>
          </w:p>
          <w:p w:rsidR="009061EC" w:rsidRPr="009061EC" w:rsidRDefault="009061EC" w:rsidP="009061EC">
            <w:pPr>
              <w:rPr>
                <w:rFonts w:ascii="Arial" w:hAnsi="Arial" w:cs="Arial"/>
              </w:rPr>
            </w:pPr>
            <w:r w:rsidRPr="009061EC">
              <w:rPr>
                <w:rFonts w:ascii="Arial" w:hAnsi="Arial" w:cs="Arial"/>
              </w:rPr>
              <w:t>Ten Precepts: in addition to the Five Precepts of the lay community, the following monastic precepts are also adopted:</w:t>
            </w:r>
          </w:p>
          <w:p w:rsidR="009061EC" w:rsidRPr="009061EC" w:rsidRDefault="009061EC" w:rsidP="009061EC">
            <w:pPr>
              <w:rPr>
                <w:rFonts w:ascii="Arial" w:hAnsi="Arial" w:cs="Arial"/>
              </w:rPr>
            </w:pPr>
            <w:r w:rsidRPr="009061EC">
              <w:rPr>
                <w:rFonts w:ascii="Arial" w:hAnsi="Arial" w:cs="Arial"/>
              </w:rPr>
              <w:t>- to refrain from eating after midday;</w:t>
            </w:r>
          </w:p>
          <w:p w:rsidR="009061EC" w:rsidRPr="009061EC" w:rsidRDefault="009061EC" w:rsidP="009061EC">
            <w:pPr>
              <w:rPr>
                <w:rFonts w:ascii="Arial" w:hAnsi="Arial" w:cs="Arial"/>
              </w:rPr>
            </w:pPr>
            <w:r w:rsidRPr="009061EC">
              <w:rPr>
                <w:rFonts w:ascii="Arial" w:hAnsi="Arial" w:cs="Arial"/>
              </w:rPr>
              <w:t>- to refrain from sleeping on high or broad (i.e. luxurious) beds;</w:t>
            </w:r>
          </w:p>
          <w:p w:rsidR="009061EC" w:rsidRPr="009061EC" w:rsidRDefault="009061EC" w:rsidP="009061EC">
            <w:pPr>
              <w:rPr>
                <w:rFonts w:ascii="Arial" w:hAnsi="Arial" w:cs="Arial"/>
              </w:rPr>
            </w:pPr>
            <w:r w:rsidRPr="009061EC">
              <w:rPr>
                <w:rFonts w:ascii="Arial" w:hAnsi="Arial" w:cs="Arial"/>
              </w:rPr>
              <w:t>- to refrain from frivolous entertainment;</w:t>
            </w:r>
          </w:p>
          <w:p w:rsidR="009061EC" w:rsidRPr="009061EC" w:rsidRDefault="009061EC" w:rsidP="009061EC">
            <w:pPr>
              <w:rPr>
                <w:rFonts w:ascii="Arial" w:hAnsi="Arial" w:cs="Arial"/>
              </w:rPr>
            </w:pPr>
            <w:r w:rsidRPr="009061EC">
              <w:rPr>
                <w:rFonts w:ascii="Arial" w:hAnsi="Arial" w:cs="Arial"/>
              </w:rPr>
              <w:t>- to refrain from personal adornments;</w:t>
            </w:r>
          </w:p>
          <w:p w:rsidR="009061EC" w:rsidRPr="009061EC" w:rsidRDefault="009061EC" w:rsidP="009061EC">
            <w:pPr>
              <w:rPr>
                <w:rFonts w:ascii="Arial" w:hAnsi="Arial" w:cs="Arial"/>
              </w:rPr>
            </w:pPr>
            <w:r w:rsidRPr="009061EC">
              <w:rPr>
                <w:rFonts w:ascii="Arial" w:hAnsi="Arial" w:cs="Arial"/>
              </w:rPr>
              <w:t>- to refrain from handling gold and silver (contemporarily applies also to money).</w:t>
            </w:r>
          </w:p>
          <w:p w:rsidR="009061EC" w:rsidRPr="009061EC" w:rsidRDefault="009061EC" w:rsidP="009061EC">
            <w:pPr>
              <w:rPr>
                <w:rFonts w:ascii="Arial" w:hAnsi="Arial" w:cs="Arial"/>
              </w:rPr>
            </w:pPr>
            <w:r w:rsidRPr="009061EC">
              <w:rPr>
                <w:rFonts w:ascii="Arial" w:hAnsi="Arial" w:cs="Arial"/>
              </w:rPr>
              <w:t>The monastic way of life is one of self-discipline and involves meditation and teaching. The Sangha supports the lay community’s learning and passes on the teachings of the Buddha.</w:t>
            </w:r>
          </w:p>
          <w:p w:rsidR="009061EC" w:rsidRDefault="009061EC" w:rsidP="009061EC">
            <w:pPr>
              <w:rPr>
                <w:rFonts w:ascii="Arial" w:hAnsi="Arial" w:cs="Arial"/>
              </w:rPr>
            </w:pPr>
            <w:r w:rsidRPr="009061EC">
              <w:rPr>
                <w:rFonts w:ascii="Arial" w:hAnsi="Arial" w:cs="Arial"/>
              </w:rPr>
              <w:t>Daily early morning alms round - this is essential because of the monastic vow to only eat what is freely given. The monks are forbidden to ask for anything unless they are ill and so have to live on what is offered. An alms bowl is one of the five possessions allowed a bhikkhu. The food placed in the bowl will be eaten before mid-day and generally this will be the only meal eaten.</w:t>
            </w:r>
          </w:p>
          <w:p w:rsidR="009061EC" w:rsidRDefault="009061EC" w:rsidP="009061EC">
            <w:pPr>
              <w:rPr>
                <w:rFonts w:ascii="Arial" w:hAnsi="Arial" w:cs="Arial"/>
              </w:rPr>
            </w:pPr>
            <w:r>
              <w:rPr>
                <w:rFonts w:ascii="Arial" w:hAnsi="Arial" w:cs="Arial"/>
              </w:rPr>
              <w:t xml:space="preserve"> A monastic</w:t>
            </w:r>
            <w:r w:rsidRPr="009061EC">
              <w:rPr>
                <w:rFonts w:ascii="Arial" w:hAnsi="Arial" w:cs="Arial"/>
              </w:rPr>
              <w:t xml:space="preserve"> life maybe a temporary choice for some. In several Buddhist countries it is normal for young boys and sometimes girls to spend time in a monastic community </w:t>
            </w:r>
          </w:p>
          <w:p w:rsidR="009061EC" w:rsidRPr="009061EC" w:rsidRDefault="009061EC" w:rsidP="009061EC">
            <w:pPr>
              <w:rPr>
                <w:rFonts w:ascii="Arial" w:hAnsi="Arial" w:cs="Arial"/>
              </w:rPr>
            </w:pPr>
            <w:r w:rsidRPr="009061EC">
              <w:rPr>
                <w:rFonts w:ascii="Arial" w:hAnsi="Arial" w:cs="Arial"/>
              </w:rPr>
              <w:t>In Britain, as elsewhere, adult Buddhists will stay in a monastic community as a ‘retreat’ from involvement in everyday family and community life.</w:t>
            </w:r>
          </w:p>
          <w:p w:rsidR="009061EC" w:rsidRPr="009061EC" w:rsidRDefault="009061EC" w:rsidP="009061EC">
            <w:pPr>
              <w:rPr>
                <w:rFonts w:ascii="Arial" w:hAnsi="Arial" w:cs="Arial"/>
              </w:rPr>
            </w:pPr>
            <w:r w:rsidRPr="009061EC">
              <w:rPr>
                <w:rFonts w:ascii="Arial" w:hAnsi="Arial" w:cs="Arial"/>
              </w:rPr>
              <w:t>Vihara: a Pali word meaning 'dwelling or resting place’ and used to refer to a Buddhist monastery or temple.</w:t>
            </w:r>
          </w:p>
          <w:p w:rsidR="009061EC" w:rsidRPr="009061EC" w:rsidRDefault="009061EC" w:rsidP="009061EC">
            <w:pPr>
              <w:rPr>
                <w:rFonts w:ascii="Arial" w:hAnsi="Arial" w:cs="Arial"/>
              </w:rPr>
            </w:pPr>
            <w:r w:rsidRPr="009061EC">
              <w:rPr>
                <w:rFonts w:ascii="Arial" w:hAnsi="Arial" w:cs="Arial"/>
              </w:rPr>
              <w:t>Festivals: as a whole, Buddhism</w:t>
            </w:r>
            <w:r>
              <w:rPr>
                <w:rFonts w:ascii="Arial" w:hAnsi="Arial" w:cs="Arial"/>
              </w:rPr>
              <w:t xml:space="preserve"> </w:t>
            </w:r>
            <w:r w:rsidRPr="009061EC">
              <w:rPr>
                <w:rFonts w:ascii="Arial" w:hAnsi="Arial" w:cs="Arial"/>
              </w:rPr>
              <w:t xml:space="preserve">centres on its ‘clergy’ far more than probably any other world religion and this is evident also in festival celebrations. The Rains Retreat is an important annual feature of the monastic calendar and, at the time of the Buddha, monks were required to gather together at a Vihara. The strict monastic rule continues to be practised in the </w:t>
            </w:r>
            <w:r>
              <w:rPr>
                <w:rFonts w:ascii="Arial" w:hAnsi="Arial" w:cs="Arial"/>
              </w:rPr>
              <w:t>settling down in one</w:t>
            </w:r>
            <w:r w:rsidRPr="009061EC">
              <w:rPr>
                <w:rFonts w:ascii="Arial" w:hAnsi="Arial" w:cs="Arial"/>
              </w:rPr>
              <w:t xml:space="preserve"> place for the rainy season and, although in Britain most monks reside in a monastery, in Theravada countries it is a meritorious action to offer a monk a resting place for this period.</w:t>
            </w:r>
          </w:p>
          <w:p w:rsidR="009061EC" w:rsidRPr="009061EC" w:rsidRDefault="009061EC" w:rsidP="009061EC">
            <w:pPr>
              <w:rPr>
                <w:rFonts w:ascii="Arial" w:hAnsi="Arial" w:cs="Arial"/>
              </w:rPr>
            </w:pPr>
            <w:r w:rsidRPr="009061EC">
              <w:rPr>
                <w:rFonts w:ascii="Arial" w:hAnsi="Arial" w:cs="Arial"/>
              </w:rPr>
              <w:t>The celebration of festivals will be characterised by personal, cultural and religious diversity but the aspects identified within this point of focus are ones which express and respond to affirmation of the Three Treasures as the Refuges of those –seeking to follow a Buddhist way of life.</w:t>
            </w:r>
          </w:p>
          <w:p w:rsidR="009061EC" w:rsidRPr="009061EC" w:rsidRDefault="009061EC" w:rsidP="009061EC">
            <w:pPr>
              <w:rPr>
                <w:rFonts w:ascii="Arial" w:hAnsi="Arial" w:cs="Arial"/>
                <w:b/>
                <w:u w:val="single"/>
              </w:rPr>
            </w:pPr>
            <w:r w:rsidRPr="009061EC">
              <w:rPr>
                <w:rFonts w:ascii="Arial" w:hAnsi="Arial" w:cs="Arial"/>
                <w:b/>
                <w:u w:val="single"/>
              </w:rPr>
              <w:lastRenderedPageBreak/>
              <w:t>Kathina Day</w:t>
            </w:r>
          </w:p>
          <w:p w:rsidR="009061EC" w:rsidRDefault="009061EC" w:rsidP="009061EC">
            <w:pPr>
              <w:rPr>
                <w:rFonts w:ascii="Arial" w:hAnsi="Arial" w:cs="Arial"/>
              </w:rPr>
            </w:pPr>
            <w:r w:rsidRPr="009061EC">
              <w:rPr>
                <w:rFonts w:ascii="Arial" w:hAnsi="Arial" w:cs="Arial"/>
              </w:rPr>
              <w:t xml:space="preserve">The festival of Kathina Day is celebrated in the Theravada school of Buddhism. Whilst it focuses on that which is of particular significance to Theravada Buddhists, namely the monastic community it also points to the shared importance of the Buddha’s teachings for all schools. Kathina Day is celebrated on the final day of the Rainy Season (see above). </w:t>
            </w:r>
          </w:p>
          <w:p w:rsidR="009061EC" w:rsidRPr="009061EC" w:rsidRDefault="009061EC" w:rsidP="009061EC">
            <w:pPr>
              <w:rPr>
                <w:rFonts w:ascii="Arial" w:hAnsi="Arial" w:cs="Arial"/>
              </w:rPr>
            </w:pPr>
            <w:r w:rsidRPr="009061EC">
              <w:rPr>
                <w:rFonts w:ascii="Arial" w:hAnsi="Arial" w:cs="Arial"/>
              </w:rPr>
              <w:t>Lay and ordained celebrate together: the festival days of - Theravada Buddhism are occasions when lay people join with the monks and nuns. Kathina Day is such an occasion.</w:t>
            </w:r>
          </w:p>
          <w:p w:rsidR="009061EC" w:rsidRPr="009061EC" w:rsidRDefault="009061EC" w:rsidP="009061EC">
            <w:pPr>
              <w:rPr>
                <w:rFonts w:ascii="Arial" w:hAnsi="Arial" w:cs="Arial"/>
              </w:rPr>
            </w:pPr>
            <w:r w:rsidRPr="009061EC">
              <w:rPr>
                <w:rFonts w:ascii="Arial" w:hAnsi="Arial" w:cs="Arial"/>
              </w:rPr>
              <w:t>The festival focuses on the Sangha: on Kathina Day lay people visit monastic centres to greet the monks and to congratulate them on a successful retreat</w:t>
            </w:r>
          </w:p>
          <w:p w:rsidR="009061EC" w:rsidRPr="009061EC" w:rsidRDefault="009061EC" w:rsidP="009061EC">
            <w:pPr>
              <w:rPr>
                <w:rFonts w:ascii="Arial" w:hAnsi="Arial" w:cs="Arial"/>
              </w:rPr>
            </w:pPr>
            <w:r w:rsidRPr="009061EC">
              <w:rPr>
                <w:rFonts w:ascii="Arial" w:hAnsi="Arial" w:cs="Arial"/>
              </w:rPr>
              <w:t xml:space="preserve">Lay people organise the celebrations: they include giving presents and sharing a meal. </w:t>
            </w:r>
          </w:p>
          <w:p w:rsidR="0070737F" w:rsidRPr="009061EC" w:rsidRDefault="009061EC" w:rsidP="009061EC">
            <w:pPr>
              <w:rPr>
                <w:rFonts w:ascii="Arial" w:hAnsi="Arial" w:cs="Arial"/>
              </w:rPr>
            </w:pPr>
            <w:r w:rsidRPr="009061EC">
              <w:rPr>
                <w:rFonts w:ascii="Arial" w:hAnsi="Arial" w:cs="Arial"/>
              </w:rPr>
              <w:t xml:space="preserve">Robe giving ceremony: the day is marked by the monks making a new robe from cloth given by the lay people. The ceremony may include the carrying in procession of the cloth for the robe making. The layout of the robe is said to be based on the layout of particular paddy fields at the time of the Buddha. The robe must be made only by the monks and must be </w:t>
            </w:r>
            <w:r>
              <w:rPr>
                <w:rFonts w:ascii="Arial" w:hAnsi="Arial" w:cs="Arial"/>
              </w:rPr>
              <w:t xml:space="preserve">completed in a day. </w:t>
            </w:r>
          </w:p>
        </w:tc>
      </w:tr>
      <w:tr w:rsidR="0070737F" w:rsidRPr="00121233" w:rsidTr="000C7592">
        <w:trPr>
          <w:trHeight w:val="693"/>
        </w:trPr>
        <w:tc>
          <w:tcPr>
            <w:tcW w:w="11039" w:type="dxa"/>
            <w:shd w:val="clear" w:color="auto" w:fill="BFBFBF" w:themeFill="background1" w:themeFillShade="BF"/>
          </w:tcPr>
          <w:p w:rsidR="001C07B5" w:rsidRPr="009061EC" w:rsidRDefault="00A35693" w:rsidP="005B526A">
            <w:pPr>
              <w:pStyle w:val="Heading2"/>
              <w:keepNext w:val="0"/>
              <w:keepLines w:val="0"/>
              <w:jc w:val="center"/>
              <w:rPr>
                <w:rFonts w:ascii="Arial" w:hAnsi="Arial" w:cs="Arial"/>
                <w:b/>
                <w:color w:val="auto"/>
                <w:sz w:val="22"/>
                <w:szCs w:val="22"/>
              </w:rPr>
            </w:pPr>
            <w:r w:rsidRPr="009061EC">
              <w:rPr>
                <w:rFonts w:ascii="Arial" w:hAnsi="Arial" w:cs="Arial"/>
                <w:b/>
                <w:color w:val="auto"/>
                <w:sz w:val="22"/>
                <w:szCs w:val="22"/>
              </w:rPr>
              <w:lastRenderedPageBreak/>
              <w:t xml:space="preserve">Exploring beliefs and Values </w:t>
            </w:r>
          </w:p>
          <w:p w:rsidR="0070737F" w:rsidRPr="009061EC" w:rsidRDefault="0070737F" w:rsidP="005B526A">
            <w:pPr>
              <w:pStyle w:val="Heading2"/>
              <w:keepNext w:val="0"/>
              <w:keepLines w:val="0"/>
              <w:jc w:val="center"/>
              <w:rPr>
                <w:rFonts w:ascii="Arial" w:hAnsi="Arial" w:cs="Arial"/>
                <w:sz w:val="22"/>
                <w:szCs w:val="22"/>
              </w:rPr>
            </w:pPr>
          </w:p>
        </w:tc>
      </w:tr>
      <w:tr w:rsidR="0070737F" w:rsidRPr="00121233" w:rsidTr="000C7592">
        <w:tc>
          <w:tcPr>
            <w:tcW w:w="11039" w:type="dxa"/>
            <w:shd w:val="clear" w:color="auto" w:fill="FFFFFF" w:themeFill="background1"/>
          </w:tcPr>
          <w:p w:rsidR="009061EC" w:rsidRPr="009061EC" w:rsidRDefault="009061EC" w:rsidP="009061EC">
            <w:pPr>
              <w:rPr>
                <w:rFonts w:ascii="Arial" w:hAnsi="Arial" w:cs="Arial"/>
              </w:rPr>
            </w:pPr>
            <w:r w:rsidRPr="009061EC">
              <w:rPr>
                <w:rFonts w:ascii="Arial" w:hAnsi="Arial" w:cs="Arial"/>
              </w:rPr>
              <w:t>Buddhist practice is both ‘formal’ and ‘informal’, in that it has aspects which take place in time formally set aside but also permeates the whole of life. In many different ways, Buddhists set time aside to reverence to the Buddha and to express confidence in and commitment to the guidance of the Buddha, the Dharma and the Sangha.</w:t>
            </w:r>
          </w:p>
          <w:p w:rsidR="009061EC" w:rsidRPr="009061EC" w:rsidRDefault="009061EC" w:rsidP="009061EC">
            <w:pPr>
              <w:rPr>
                <w:rFonts w:ascii="Arial" w:hAnsi="Arial" w:cs="Arial"/>
              </w:rPr>
            </w:pPr>
            <w:r w:rsidRPr="009061EC">
              <w:rPr>
                <w:rFonts w:ascii="Arial" w:hAnsi="Arial" w:cs="Arial"/>
              </w:rPr>
              <w:t>POINTS OF FOCUS:</w:t>
            </w:r>
          </w:p>
          <w:p w:rsidR="009061EC" w:rsidRPr="009061EC" w:rsidRDefault="009061EC" w:rsidP="009061EC">
            <w:pPr>
              <w:rPr>
                <w:rFonts w:ascii="Arial" w:hAnsi="Arial" w:cs="Arial"/>
                <w:b/>
                <w:u w:val="single"/>
              </w:rPr>
            </w:pPr>
            <w:r w:rsidRPr="009061EC">
              <w:rPr>
                <w:rFonts w:ascii="Arial" w:hAnsi="Arial" w:cs="Arial"/>
                <w:b/>
                <w:u w:val="single"/>
              </w:rPr>
              <w:t>Taking Refuge</w:t>
            </w:r>
          </w:p>
          <w:p w:rsidR="009061EC" w:rsidRDefault="009061EC" w:rsidP="009061EC">
            <w:pPr>
              <w:rPr>
                <w:rFonts w:ascii="Arial" w:hAnsi="Arial" w:cs="Arial"/>
              </w:rPr>
            </w:pPr>
            <w:r w:rsidRPr="009061EC">
              <w:rPr>
                <w:rFonts w:ascii="Arial" w:hAnsi="Arial" w:cs="Arial"/>
              </w:rPr>
              <w:t>Three Refuges: a Buddhist way of life is centred around those Three jewels or Treasures in which Buddhists take refuge.</w:t>
            </w:r>
          </w:p>
          <w:p w:rsidR="009061EC" w:rsidRDefault="009061EC" w:rsidP="009061EC">
            <w:pPr>
              <w:rPr>
                <w:rFonts w:ascii="Arial" w:hAnsi="Arial" w:cs="Arial"/>
              </w:rPr>
            </w:pPr>
            <w:r w:rsidRPr="009061EC">
              <w:rPr>
                <w:rFonts w:ascii="Arial" w:hAnsi="Arial" w:cs="Arial"/>
              </w:rPr>
              <w:t xml:space="preserve">‘I take refuge in the Buddha’ - Buddhists express trust in their own capacity of being awake, of understanding, of gaining enlightenment as the Buddha did. </w:t>
            </w:r>
          </w:p>
          <w:p w:rsidR="009061EC" w:rsidRPr="009061EC" w:rsidRDefault="009061EC" w:rsidP="009061EC">
            <w:pPr>
              <w:rPr>
                <w:rFonts w:ascii="Arial" w:hAnsi="Arial" w:cs="Arial"/>
              </w:rPr>
            </w:pPr>
            <w:r w:rsidRPr="009061EC">
              <w:rPr>
                <w:rFonts w:ascii="Arial" w:hAnsi="Arial" w:cs="Arial"/>
              </w:rPr>
              <w:t>‘I take refuge in the Dharma’ - the Buddha pointed out that seeing and following his teaching was seeing and following him.</w:t>
            </w:r>
          </w:p>
          <w:p w:rsidR="009061EC" w:rsidRPr="009061EC" w:rsidRDefault="009061EC" w:rsidP="009061EC">
            <w:pPr>
              <w:rPr>
                <w:rFonts w:ascii="Arial" w:hAnsi="Arial" w:cs="Arial"/>
              </w:rPr>
            </w:pPr>
            <w:r w:rsidRPr="009061EC">
              <w:rPr>
                <w:rFonts w:ascii="Arial" w:hAnsi="Arial" w:cs="Arial"/>
              </w:rPr>
              <w:t>‘I take refuge in the Sangha’ – the Buddha’s disciples should try to live as the Buddha did</w:t>
            </w:r>
            <w:r w:rsidR="001C0F65">
              <w:rPr>
                <w:rFonts w:ascii="Arial" w:hAnsi="Arial" w:cs="Arial"/>
              </w:rPr>
              <w:t>.</w:t>
            </w:r>
            <w:r w:rsidRPr="009061EC">
              <w:rPr>
                <w:rFonts w:ascii="Arial" w:hAnsi="Arial" w:cs="Arial"/>
              </w:rPr>
              <w:t xml:space="preserve"> The Sangha provides a reference point in practice and teaching of what it is to be seeking to learn the truth about life. The function of the Sangha is to ‘proclaim’ the Dharma - ‘tell it out’ in words in actions. In taking refuge in the Sangha, a Buddhist expresses trust in its teaching and example.</w:t>
            </w:r>
          </w:p>
          <w:p w:rsidR="009061EC" w:rsidRPr="001C0F65" w:rsidRDefault="009061EC" w:rsidP="009061EC">
            <w:pPr>
              <w:rPr>
                <w:rFonts w:ascii="Arial" w:hAnsi="Arial" w:cs="Arial"/>
                <w:b/>
                <w:u w:val="single"/>
              </w:rPr>
            </w:pPr>
            <w:r w:rsidRPr="001C0F65">
              <w:rPr>
                <w:rFonts w:ascii="Arial" w:hAnsi="Arial" w:cs="Arial"/>
                <w:b/>
                <w:u w:val="single"/>
              </w:rPr>
              <w:t>Formal and Informal Practice</w:t>
            </w:r>
          </w:p>
          <w:p w:rsidR="001C0F65" w:rsidRDefault="009061EC" w:rsidP="009061EC">
            <w:pPr>
              <w:rPr>
                <w:rFonts w:ascii="Arial" w:hAnsi="Arial" w:cs="Arial"/>
              </w:rPr>
            </w:pPr>
            <w:r w:rsidRPr="009061EC">
              <w:rPr>
                <w:rFonts w:ascii="Arial" w:hAnsi="Arial" w:cs="Arial"/>
              </w:rPr>
              <w:t xml:space="preserve">Buddhist teaching addresses the nature and living out of ‘human being’. Responses to the teachings are lived out as practice in which Buddhists are expected to verify the truth of the teachings through personal experience. </w:t>
            </w:r>
          </w:p>
          <w:p w:rsidR="009061EC" w:rsidRPr="009061EC" w:rsidRDefault="009061EC" w:rsidP="009061EC">
            <w:pPr>
              <w:rPr>
                <w:rFonts w:ascii="Arial" w:hAnsi="Arial" w:cs="Arial"/>
              </w:rPr>
            </w:pPr>
            <w:r w:rsidRPr="009061EC">
              <w:rPr>
                <w:rFonts w:ascii="Arial" w:hAnsi="Arial" w:cs="Arial"/>
              </w:rPr>
              <w:t xml:space="preserve">Formal practice is very much to do with increasing the receptivity of devotees to spiritual awareness. </w:t>
            </w:r>
            <w:r w:rsidR="001C0F65">
              <w:rPr>
                <w:rFonts w:ascii="Arial" w:hAnsi="Arial" w:cs="Arial"/>
              </w:rPr>
              <w:t xml:space="preserve">The-Buddha is </w:t>
            </w:r>
            <w:r w:rsidRPr="009061EC">
              <w:rPr>
                <w:rFonts w:ascii="Arial" w:hAnsi="Arial" w:cs="Arial"/>
              </w:rPr>
              <w:t>not worshipped but is venerated for his example and is the focus of gratitude for his teaching.</w:t>
            </w:r>
          </w:p>
          <w:p w:rsidR="009061EC" w:rsidRPr="009061EC" w:rsidRDefault="009061EC" w:rsidP="009061EC">
            <w:pPr>
              <w:rPr>
                <w:rFonts w:ascii="Arial" w:hAnsi="Arial" w:cs="Arial"/>
              </w:rPr>
            </w:pPr>
            <w:r w:rsidRPr="009061EC">
              <w:rPr>
                <w:rFonts w:ascii="Arial" w:hAnsi="Arial" w:cs="Arial"/>
              </w:rPr>
              <w:t xml:space="preserve">Informal practice: worship is important but more so is the practice of the Dharma. The Buddha taught that its practice was itself a way of honouring him. </w:t>
            </w:r>
          </w:p>
          <w:p w:rsidR="009061EC" w:rsidRPr="009061EC" w:rsidRDefault="009061EC" w:rsidP="009061EC">
            <w:pPr>
              <w:rPr>
                <w:rFonts w:ascii="Arial" w:hAnsi="Arial" w:cs="Arial"/>
              </w:rPr>
            </w:pPr>
            <w:r w:rsidRPr="009061EC">
              <w:rPr>
                <w:rFonts w:ascii="Arial" w:hAnsi="Arial" w:cs="Arial"/>
              </w:rPr>
              <w:t xml:space="preserve">Meditation is a feature of Buddhist practice which points to the importance of awareness and alertness. It is ‘right effort’ in that its purpose is to remove unwholesome and unhelpful states of  mind replacing them with  wholesome, helpful ones which do not twist the way a person understands what is happening in the world. </w:t>
            </w:r>
            <w:r w:rsidRPr="009061EC">
              <w:rPr>
                <w:rFonts w:ascii="Arial" w:hAnsi="Arial" w:cs="Arial"/>
              </w:rPr>
              <w:lastRenderedPageBreak/>
              <w:t>Meditation also trains the mind in right mindfulness or recollection. Meditation is an important aspect in following the Eightfold Path of the Buddha’s teaching.</w:t>
            </w:r>
          </w:p>
          <w:p w:rsidR="009061EC" w:rsidRPr="001C0F65" w:rsidRDefault="009061EC" w:rsidP="009061EC">
            <w:pPr>
              <w:rPr>
                <w:rFonts w:ascii="Arial" w:hAnsi="Arial" w:cs="Arial"/>
                <w:b/>
                <w:u w:val="single"/>
              </w:rPr>
            </w:pPr>
            <w:r w:rsidRPr="001C0F65">
              <w:rPr>
                <w:rFonts w:ascii="Arial" w:hAnsi="Arial" w:cs="Arial"/>
                <w:b/>
                <w:u w:val="single"/>
              </w:rPr>
              <w:t>The Buddha</w:t>
            </w:r>
          </w:p>
          <w:p w:rsidR="009061EC" w:rsidRPr="009061EC" w:rsidRDefault="009061EC" w:rsidP="009061EC">
            <w:pPr>
              <w:rPr>
                <w:rFonts w:ascii="Arial" w:hAnsi="Arial" w:cs="Arial"/>
              </w:rPr>
            </w:pPr>
            <w:r w:rsidRPr="009061EC">
              <w:rPr>
                <w:rFonts w:ascii="Arial" w:hAnsi="Arial" w:cs="Arial"/>
              </w:rPr>
              <w:t>An example to follow: Prince Siddhartha Gautama gave up everything in search of the way to end suffering. He was committed to that search.</w:t>
            </w:r>
          </w:p>
          <w:p w:rsidR="009061EC" w:rsidRPr="009061EC" w:rsidRDefault="009061EC" w:rsidP="009061EC">
            <w:pPr>
              <w:rPr>
                <w:rFonts w:ascii="Arial" w:hAnsi="Arial" w:cs="Arial"/>
              </w:rPr>
            </w:pPr>
            <w:r w:rsidRPr="009061EC">
              <w:rPr>
                <w:rFonts w:ascii="Arial" w:hAnsi="Arial" w:cs="Arial"/>
              </w:rPr>
              <w:t>Enlightenment gained by the</w:t>
            </w:r>
            <w:r w:rsidR="001C0F65">
              <w:rPr>
                <w:rFonts w:ascii="Arial" w:hAnsi="Arial" w:cs="Arial"/>
              </w:rPr>
              <w:t xml:space="preserve"> </w:t>
            </w:r>
            <w:r w:rsidRPr="009061EC">
              <w:rPr>
                <w:rFonts w:ascii="Arial" w:hAnsi="Arial" w:cs="Arial"/>
              </w:rPr>
              <w:t xml:space="preserve">Buddha emphasises two aspects: wisdom and compassion. The ‘blowing out’ of the fires of greed, ignorance and hatred freed him from negative emotions. His example and teaching set out the </w:t>
            </w:r>
            <w:r w:rsidR="001C0F65">
              <w:rPr>
                <w:rFonts w:ascii="Arial" w:hAnsi="Arial" w:cs="Arial"/>
              </w:rPr>
              <w:t>path for others to follow.</w:t>
            </w:r>
          </w:p>
          <w:p w:rsidR="009061EC" w:rsidRPr="009061EC" w:rsidRDefault="009061EC" w:rsidP="009061EC">
            <w:pPr>
              <w:rPr>
                <w:rFonts w:ascii="Arial" w:hAnsi="Arial" w:cs="Arial"/>
              </w:rPr>
            </w:pPr>
            <w:r w:rsidRPr="009061EC">
              <w:rPr>
                <w:rFonts w:ascii="Arial" w:hAnsi="Arial" w:cs="Arial"/>
              </w:rPr>
              <w:t>All living things have the potential for enlightenment but humans are best placed to attain it. Because of the law of Karma ‘actions have consequences’ - human beings have the ability to change themselves through their own actions. Buddhism teaches that the law applies only to deliberate action.</w:t>
            </w:r>
          </w:p>
          <w:p w:rsidR="001C0F65" w:rsidRDefault="001C0F65" w:rsidP="009061EC">
            <w:pPr>
              <w:rPr>
                <w:rFonts w:ascii="Arial" w:hAnsi="Arial" w:cs="Arial"/>
              </w:rPr>
            </w:pPr>
            <w:r>
              <w:rPr>
                <w:rFonts w:ascii="Arial" w:hAnsi="Arial" w:cs="Arial"/>
              </w:rPr>
              <w:t>C</w:t>
            </w:r>
            <w:r w:rsidR="009061EC" w:rsidRPr="009061EC">
              <w:rPr>
                <w:rFonts w:ascii="Arial" w:hAnsi="Arial" w:cs="Arial"/>
              </w:rPr>
              <w:t>ease to do evil, learn to do good, purify the mind...</w:t>
            </w:r>
            <w:r w:rsidRPr="009061EC">
              <w:rPr>
                <w:rFonts w:ascii="Arial" w:hAnsi="Arial" w:cs="Arial"/>
              </w:rPr>
              <w:t>’</w:t>
            </w:r>
            <w:r w:rsidR="009061EC" w:rsidRPr="009061EC">
              <w:rPr>
                <w:rFonts w:ascii="Arial" w:hAnsi="Arial" w:cs="Arial"/>
              </w:rPr>
              <w:t xml:space="preserve"> this was exemplified in the Buddha’s own striving for enlightenment. The Buddha understood that our life is shaped by our mind and that we become what we think. By changing our thinking we can change our actions and bring about good outcomes.</w:t>
            </w:r>
          </w:p>
          <w:p w:rsidR="009061EC" w:rsidRPr="009061EC" w:rsidRDefault="009061EC" w:rsidP="009061EC">
            <w:pPr>
              <w:rPr>
                <w:rFonts w:ascii="Arial" w:hAnsi="Arial" w:cs="Arial"/>
              </w:rPr>
            </w:pPr>
            <w:r w:rsidRPr="009061EC">
              <w:rPr>
                <w:rFonts w:ascii="Arial" w:hAnsi="Arial" w:cs="Arial"/>
              </w:rPr>
              <w:t>‘Search’ and ‘journey’ feature strongly in the life story of the Buddha and are key themes in the teachings of the Buddha. The Buddha’s own search and journey of discovery leading to enlightenment and his generosity and compassion in sharing the way to that are encouragement to Buddhists to be aware of their own experience and to cultivate a spirit of enquiry.</w:t>
            </w:r>
          </w:p>
          <w:p w:rsidR="009061EC" w:rsidRPr="001C0F65" w:rsidRDefault="009061EC" w:rsidP="009061EC">
            <w:pPr>
              <w:rPr>
                <w:rFonts w:ascii="Arial" w:hAnsi="Arial" w:cs="Arial"/>
                <w:b/>
                <w:u w:val="single"/>
              </w:rPr>
            </w:pPr>
            <w:r w:rsidRPr="001C0F65">
              <w:rPr>
                <w:rFonts w:ascii="Arial" w:hAnsi="Arial" w:cs="Arial"/>
                <w:b/>
                <w:u w:val="single"/>
              </w:rPr>
              <w:t>The Dharma</w:t>
            </w:r>
          </w:p>
          <w:p w:rsidR="001C0F65" w:rsidRDefault="009061EC" w:rsidP="009061EC">
            <w:pPr>
              <w:rPr>
                <w:rFonts w:ascii="Arial" w:hAnsi="Arial" w:cs="Arial"/>
              </w:rPr>
            </w:pPr>
            <w:r w:rsidRPr="009061EC">
              <w:rPr>
                <w:rFonts w:ascii="Arial" w:hAnsi="Arial" w:cs="Arial"/>
              </w:rPr>
              <w:t xml:space="preserve">The Truth - ‘Two things do I teach’, said the Buddha, ‘suffering and its removal’ </w:t>
            </w:r>
          </w:p>
          <w:p w:rsidR="009061EC" w:rsidRPr="009061EC" w:rsidRDefault="009061EC" w:rsidP="009061EC">
            <w:pPr>
              <w:rPr>
                <w:rFonts w:ascii="Arial" w:hAnsi="Arial" w:cs="Arial"/>
              </w:rPr>
            </w:pPr>
            <w:r w:rsidRPr="009061EC">
              <w:rPr>
                <w:rFonts w:ascii="Arial" w:hAnsi="Arial" w:cs="Arial"/>
              </w:rPr>
              <w:t xml:space="preserve">The Buddha taught The Four Noble Truths: </w:t>
            </w:r>
          </w:p>
          <w:p w:rsidR="009061EC" w:rsidRPr="009061EC" w:rsidRDefault="009061EC" w:rsidP="009061EC">
            <w:pPr>
              <w:rPr>
                <w:rFonts w:ascii="Arial" w:hAnsi="Arial" w:cs="Arial"/>
              </w:rPr>
            </w:pPr>
            <w:r w:rsidRPr="009061EC">
              <w:rPr>
                <w:rFonts w:ascii="Arial" w:hAnsi="Arial" w:cs="Arial"/>
              </w:rPr>
              <w:t>First Truth: all life involves suffering (in its broadest sense, unsatisfactoriness)</w:t>
            </w:r>
          </w:p>
          <w:p w:rsidR="009061EC" w:rsidRPr="009061EC" w:rsidRDefault="009061EC" w:rsidP="009061EC">
            <w:pPr>
              <w:rPr>
                <w:rFonts w:ascii="Arial" w:hAnsi="Arial" w:cs="Arial"/>
              </w:rPr>
            </w:pPr>
            <w:r w:rsidRPr="009061EC">
              <w:rPr>
                <w:rFonts w:ascii="Arial" w:hAnsi="Arial" w:cs="Arial"/>
              </w:rPr>
              <w:t xml:space="preserve">Second Truth: suffering is brought about by people desiring things with associated greed and selfishness and, because nothing is permanent, no-one can ever experience total satisfaction. </w:t>
            </w:r>
          </w:p>
          <w:p w:rsidR="009061EC" w:rsidRPr="009061EC" w:rsidRDefault="009061EC" w:rsidP="009061EC">
            <w:pPr>
              <w:rPr>
                <w:rFonts w:ascii="Arial" w:hAnsi="Arial" w:cs="Arial"/>
              </w:rPr>
            </w:pPr>
            <w:r w:rsidRPr="009061EC">
              <w:rPr>
                <w:rFonts w:ascii="Arial" w:hAnsi="Arial" w:cs="Arial"/>
              </w:rPr>
              <w:t>Third Truth: suffering is eliminated if craving and attachment to things are overcome/transcended.</w:t>
            </w:r>
          </w:p>
          <w:p w:rsidR="009061EC" w:rsidRPr="009061EC" w:rsidRDefault="009061EC" w:rsidP="009061EC">
            <w:pPr>
              <w:rPr>
                <w:rFonts w:ascii="Arial" w:hAnsi="Arial" w:cs="Arial"/>
              </w:rPr>
            </w:pPr>
            <w:r w:rsidRPr="009061EC">
              <w:rPr>
                <w:rFonts w:ascii="Arial" w:hAnsi="Arial" w:cs="Arial"/>
              </w:rPr>
              <w:t>Fourth Truth: the way to remove suffering lies in following the ‘Middle Way’ of the Noble Eight fold Path.</w:t>
            </w:r>
          </w:p>
          <w:p w:rsidR="009061EC" w:rsidRPr="009061EC" w:rsidRDefault="009061EC" w:rsidP="009061EC">
            <w:pPr>
              <w:rPr>
                <w:rFonts w:ascii="Arial" w:hAnsi="Arial" w:cs="Arial"/>
              </w:rPr>
            </w:pPr>
            <w:r w:rsidRPr="009061EC">
              <w:rPr>
                <w:rFonts w:ascii="Arial" w:hAnsi="Arial" w:cs="Arial"/>
              </w:rPr>
              <w:t>The Four Noble Truths are fundamental to all Buddhist teachings: it is from these that all else follows.</w:t>
            </w:r>
          </w:p>
          <w:p w:rsidR="001C0F65" w:rsidRDefault="009061EC" w:rsidP="009061EC">
            <w:pPr>
              <w:rPr>
                <w:rFonts w:ascii="Arial" w:hAnsi="Arial" w:cs="Arial"/>
              </w:rPr>
            </w:pPr>
            <w:r w:rsidRPr="009061EC">
              <w:rPr>
                <w:rFonts w:ascii="Arial" w:hAnsi="Arial" w:cs="Arial"/>
              </w:rPr>
              <w:t>Ways of thinking and being: the Buddha taught that one should strive for ‘right knowledge’; that is seeing things as they really are, without illusion. This would lead to new ways of thinking and, together with new ways of speaking and acting that would change not only attitudes but also outcomes. His experiences and teachings are the key to how Buddhists should live.</w:t>
            </w:r>
          </w:p>
          <w:p w:rsidR="009061EC" w:rsidRPr="009061EC" w:rsidRDefault="009061EC" w:rsidP="009061EC">
            <w:pPr>
              <w:rPr>
                <w:rFonts w:ascii="Arial" w:hAnsi="Arial" w:cs="Arial"/>
              </w:rPr>
            </w:pPr>
            <w:r w:rsidRPr="009061EC">
              <w:rPr>
                <w:rFonts w:ascii="Arial" w:hAnsi="Arial" w:cs="Arial"/>
              </w:rPr>
              <w:t>The Middle Way: the Buddha’s way of living set out a path of morality, meditation and wisdom. It sets the ideal of a Middle Way; so called, because it avoids the two extremes of the search for happiness through pleasures of the senses and the search for happiness through asceticism. Buddhism teaches that the Eightfold Path is a Middle Way with the capacity to lead to the removal of suffering.</w:t>
            </w:r>
          </w:p>
          <w:p w:rsidR="009061EC" w:rsidRPr="009061EC" w:rsidRDefault="009061EC" w:rsidP="009061EC">
            <w:pPr>
              <w:rPr>
                <w:rFonts w:ascii="Arial" w:hAnsi="Arial" w:cs="Arial"/>
              </w:rPr>
            </w:pPr>
            <w:r w:rsidRPr="009061EC">
              <w:rPr>
                <w:rFonts w:ascii="Arial" w:hAnsi="Arial" w:cs="Arial"/>
              </w:rPr>
              <w:t>The Eightfold Path: a path to the ultimate goal of Buddhists. Nirvana, a state of peace and selflessness in which suffering and unsatisfactoriness are no longer outcomes of one's-actions. It is not usually understood as a sequential or hierarchical path and Buddhists may be focusing on one or all of the parts of the path at any one time.</w:t>
            </w:r>
          </w:p>
          <w:p w:rsidR="009061EC" w:rsidRPr="009061EC" w:rsidRDefault="009061EC" w:rsidP="009061EC">
            <w:pPr>
              <w:rPr>
                <w:rFonts w:ascii="Arial" w:hAnsi="Arial" w:cs="Arial"/>
              </w:rPr>
            </w:pPr>
            <w:r w:rsidRPr="009061EC">
              <w:rPr>
                <w:rFonts w:ascii="Arial" w:hAnsi="Arial" w:cs="Arial"/>
              </w:rPr>
              <w:t>The Eightfold Path is one which is physical,</w:t>
            </w:r>
            <w:r w:rsidR="001C0F65">
              <w:rPr>
                <w:rFonts w:ascii="Arial" w:hAnsi="Arial" w:cs="Arial"/>
              </w:rPr>
              <w:t xml:space="preserve"> </w:t>
            </w:r>
            <w:r w:rsidRPr="009061EC">
              <w:rPr>
                <w:rFonts w:ascii="Arial" w:hAnsi="Arial" w:cs="Arial"/>
              </w:rPr>
              <w:t>mental and spiritual and which directs them to:</w:t>
            </w:r>
          </w:p>
          <w:p w:rsidR="009061EC" w:rsidRPr="009061EC" w:rsidRDefault="009061EC" w:rsidP="009061EC">
            <w:pPr>
              <w:rPr>
                <w:rFonts w:ascii="Arial" w:hAnsi="Arial" w:cs="Arial"/>
              </w:rPr>
            </w:pPr>
            <w:r w:rsidRPr="009061EC">
              <w:rPr>
                <w:rFonts w:ascii="Arial" w:hAnsi="Arial" w:cs="Arial"/>
              </w:rPr>
              <w:t>- Right understanding.</w:t>
            </w:r>
          </w:p>
          <w:p w:rsidR="009061EC" w:rsidRPr="009061EC" w:rsidRDefault="009061EC" w:rsidP="009061EC">
            <w:pPr>
              <w:rPr>
                <w:rFonts w:ascii="Arial" w:hAnsi="Arial" w:cs="Arial"/>
              </w:rPr>
            </w:pPr>
            <w:r w:rsidRPr="009061EC">
              <w:rPr>
                <w:rFonts w:ascii="Arial" w:hAnsi="Arial" w:cs="Arial"/>
              </w:rPr>
              <w:t>- Right thought.</w:t>
            </w:r>
          </w:p>
          <w:p w:rsidR="009061EC" w:rsidRPr="009061EC" w:rsidRDefault="009061EC" w:rsidP="009061EC">
            <w:pPr>
              <w:rPr>
                <w:rFonts w:ascii="Arial" w:hAnsi="Arial" w:cs="Arial"/>
              </w:rPr>
            </w:pPr>
            <w:r w:rsidRPr="009061EC">
              <w:rPr>
                <w:rFonts w:ascii="Arial" w:hAnsi="Arial" w:cs="Arial"/>
              </w:rPr>
              <w:lastRenderedPageBreak/>
              <w:t>- Right speech.</w:t>
            </w:r>
          </w:p>
          <w:p w:rsidR="009061EC" w:rsidRPr="009061EC" w:rsidRDefault="009061EC" w:rsidP="009061EC">
            <w:pPr>
              <w:rPr>
                <w:rFonts w:ascii="Arial" w:hAnsi="Arial" w:cs="Arial"/>
              </w:rPr>
            </w:pPr>
            <w:r w:rsidRPr="009061EC">
              <w:rPr>
                <w:rFonts w:ascii="Arial" w:hAnsi="Arial" w:cs="Arial"/>
              </w:rPr>
              <w:t>- Right action.</w:t>
            </w:r>
          </w:p>
          <w:p w:rsidR="009061EC" w:rsidRPr="009061EC" w:rsidRDefault="009061EC" w:rsidP="009061EC">
            <w:pPr>
              <w:rPr>
                <w:rFonts w:ascii="Arial" w:hAnsi="Arial" w:cs="Arial"/>
              </w:rPr>
            </w:pPr>
            <w:r w:rsidRPr="009061EC">
              <w:rPr>
                <w:rFonts w:ascii="Arial" w:hAnsi="Arial" w:cs="Arial"/>
              </w:rPr>
              <w:t>- Right livelihood.</w:t>
            </w:r>
          </w:p>
          <w:p w:rsidR="009061EC" w:rsidRPr="009061EC" w:rsidRDefault="009061EC" w:rsidP="009061EC">
            <w:pPr>
              <w:rPr>
                <w:rFonts w:ascii="Arial" w:hAnsi="Arial" w:cs="Arial"/>
              </w:rPr>
            </w:pPr>
            <w:r w:rsidRPr="009061EC">
              <w:rPr>
                <w:rFonts w:ascii="Arial" w:hAnsi="Arial" w:cs="Arial"/>
              </w:rPr>
              <w:t>- Right effort.</w:t>
            </w:r>
          </w:p>
          <w:p w:rsidR="009061EC" w:rsidRPr="009061EC" w:rsidRDefault="009061EC" w:rsidP="009061EC">
            <w:pPr>
              <w:rPr>
                <w:rFonts w:ascii="Arial" w:hAnsi="Arial" w:cs="Arial"/>
              </w:rPr>
            </w:pPr>
            <w:r w:rsidRPr="009061EC">
              <w:rPr>
                <w:rFonts w:ascii="Arial" w:hAnsi="Arial" w:cs="Arial"/>
              </w:rPr>
              <w:t>- Right mindfulness.</w:t>
            </w:r>
          </w:p>
          <w:p w:rsidR="009061EC" w:rsidRPr="009061EC" w:rsidRDefault="009061EC" w:rsidP="009061EC">
            <w:pPr>
              <w:rPr>
                <w:rFonts w:ascii="Arial" w:hAnsi="Arial" w:cs="Arial"/>
              </w:rPr>
            </w:pPr>
            <w:r w:rsidRPr="009061EC">
              <w:rPr>
                <w:rFonts w:ascii="Arial" w:hAnsi="Arial" w:cs="Arial"/>
              </w:rPr>
              <w:t>- Right concentration.</w:t>
            </w:r>
          </w:p>
          <w:p w:rsidR="009061EC" w:rsidRPr="009061EC" w:rsidRDefault="009061EC" w:rsidP="009061EC">
            <w:pPr>
              <w:rPr>
                <w:rFonts w:ascii="Arial" w:hAnsi="Arial" w:cs="Arial"/>
              </w:rPr>
            </w:pPr>
            <w:r w:rsidRPr="009061EC">
              <w:rPr>
                <w:rFonts w:ascii="Arial" w:hAnsi="Arial" w:cs="Arial"/>
              </w:rPr>
              <w:t xml:space="preserve"> Making merit: when they actively do good Buddhists sometimes speak of ‘making merit’. The Law of Karma also carries a sense of ‘merit’ in the principle that all voluntary acts have consequences which have an effect at some time in the future.</w:t>
            </w:r>
          </w:p>
          <w:p w:rsidR="009061EC" w:rsidRPr="001C0F65" w:rsidRDefault="009061EC" w:rsidP="009061EC">
            <w:pPr>
              <w:rPr>
                <w:rFonts w:ascii="Arial" w:hAnsi="Arial" w:cs="Arial"/>
                <w:b/>
                <w:u w:val="single"/>
              </w:rPr>
            </w:pPr>
            <w:r w:rsidRPr="001C0F65">
              <w:rPr>
                <w:rFonts w:ascii="Arial" w:hAnsi="Arial" w:cs="Arial"/>
                <w:b/>
                <w:u w:val="single"/>
              </w:rPr>
              <w:t>The Sangha</w:t>
            </w:r>
          </w:p>
          <w:p w:rsidR="009061EC" w:rsidRPr="009061EC" w:rsidRDefault="009061EC" w:rsidP="009061EC">
            <w:pPr>
              <w:rPr>
                <w:rFonts w:ascii="Arial" w:hAnsi="Arial" w:cs="Arial"/>
              </w:rPr>
            </w:pPr>
            <w:r w:rsidRPr="009061EC">
              <w:rPr>
                <w:rFonts w:ascii="Arial" w:hAnsi="Arial" w:cs="Arial"/>
              </w:rPr>
              <w:t>In commitment to the Sangha there is a sharing of a goal, of an ideal direction to life. The contexts of monastic and lay community have a mutuality and interdependence although emphasis and practice will differ.</w:t>
            </w:r>
          </w:p>
          <w:p w:rsidR="009061EC" w:rsidRPr="009061EC" w:rsidRDefault="009061EC" w:rsidP="009061EC">
            <w:pPr>
              <w:rPr>
                <w:rFonts w:ascii="Arial" w:hAnsi="Arial" w:cs="Arial"/>
              </w:rPr>
            </w:pPr>
            <w:r w:rsidRPr="009061EC">
              <w:rPr>
                <w:rFonts w:ascii="Arial" w:hAnsi="Arial" w:cs="Arial"/>
              </w:rPr>
              <w:t>The monastic community and the lay community</w:t>
            </w:r>
          </w:p>
          <w:p w:rsidR="009061EC" w:rsidRPr="009061EC" w:rsidRDefault="009061EC" w:rsidP="009061EC">
            <w:pPr>
              <w:rPr>
                <w:rFonts w:ascii="Arial" w:hAnsi="Arial" w:cs="Arial"/>
              </w:rPr>
            </w:pPr>
            <w:r w:rsidRPr="009061EC">
              <w:rPr>
                <w:rFonts w:ascii="Arial" w:hAnsi="Arial" w:cs="Arial"/>
              </w:rPr>
              <w:t>Valuing: the monks and nuns for their part in ensuring the spread of the Buddha’s teachings. The monastic life is one which gives time to meditation and to reflection on the truths in the teachings of the Buddha: significance is assigned to such practices by those seeking enlightenment.</w:t>
            </w:r>
          </w:p>
          <w:p w:rsidR="001C0F65" w:rsidRDefault="009061EC" w:rsidP="009061EC">
            <w:pPr>
              <w:rPr>
                <w:rFonts w:ascii="Arial" w:hAnsi="Arial" w:cs="Arial"/>
              </w:rPr>
            </w:pPr>
            <w:r w:rsidRPr="009061EC">
              <w:rPr>
                <w:rFonts w:ascii="Arial" w:hAnsi="Arial" w:cs="Arial"/>
              </w:rPr>
              <w:t xml:space="preserve">Dependence – the vows taken by Buddhist monks and nuns make them very dependent on the wider community ... for example, for food. </w:t>
            </w:r>
          </w:p>
          <w:p w:rsidR="009061EC" w:rsidRPr="009061EC" w:rsidRDefault="009061EC" w:rsidP="009061EC">
            <w:pPr>
              <w:rPr>
                <w:rFonts w:ascii="Arial" w:hAnsi="Arial" w:cs="Arial"/>
              </w:rPr>
            </w:pPr>
            <w:r w:rsidRPr="009061EC">
              <w:rPr>
                <w:rFonts w:ascii="Arial" w:hAnsi="Arial" w:cs="Arial"/>
              </w:rPr>
              <w:t>Spending time in the monastic community: affirms the refuge of the Sangha. It is an opportunity to make contact with the way of life of the Buddha through the lifestyle of the monks and nuns. The monastic life has many features which point to the essence of Buddhism and a ‘retreat’ from the worldly life, even for a short time, is an opportunity to focus on a deeper understanding of the</w:t>
            </w:r>
          </w:p>
          <w:p w:rsidR="009061EC" w:rsidRPr="001C0F65" w:rsidRDefault="009061EC" w:rsidP="009061EC">
            <w:pPr>
              <w:rPr>
                <w:rFonts w:ascii="Arial" w:hAnsi="Arial" w:cs="Arial"/>
                <w:b/>
                <w:u w:val="single"/>
              </w:rPr>
            </w:pPr>
            <w:r w:rsidRPr="001C0F65">
              <w:rPr>
                <w:rFonts w:ascii="Arial" w:hAnsi="Arial" w:cs="Arial"/>
                <w:b/>
                <w:u w:val="single"/>
              </w:rPr>
              <w:t>Dharma.</w:t>
            </w:r>
          </w:p>
          <w:p w:rsidR="009061EC" w:rsidRPr="009061EC" w:rsidRDefault="009061EC" w:rsidP="009061EC">
            <w:pPr>
              <w:rPr>
                <w:rFonts w:ascii="Arial" w:hAnsi="Arial" w:cs="Arial"/>
              </w:rPr>
            </w:pPr>
            <w:r w:rsidRPr="009061EC">
              <w:rPr>
                <w:rFonts w:ascii="Arial" w:hAnsi="Arial" w:cs="Arial"/>
              </w:rPr>
              <w:t>The Five Precepts: the precepts are the minimum obligations of a Buddhist and are commitments to put teaching into practice in dealing with others. The negative emphasis of things to be avoided is accompanied by a positive view of qualities that a person should develop.</w:t>
            </w:r>
          </w:p>
          <w:p w:rsidR="009061EC" w:rsidRPr="001C0F65" w:rsidRDefault="009061EC" w:rsidP="009061EC">
            <w:pPr>
              <w:rPr>
                <w:rFonts w:ascii="Arial" w:hAnsi="Arial" w:cs="Arial"/>
              </w:rPr>
            </w:pPr>
            <w:r w:rsidRPr="001C0F65">
              <w:rPr>
                <w:rFonts w:ascii="Arial" w:hAnsi="Arial" w:cs="Arial"/>
              </w:rPr>
              <w:t>Abstaining from</w:t>
            </w:r>
          </w:p>
          <w:p w:rsidR="009061EC" w:rsidRPr="001C0F65" w:rsidRDefault="009061EC" w:rsidP="009061EC">
            <w:pPr>
              <w:rPr>
                <w:rFonts w:ascii="Arial" w:hAnsi="Arial" w:cs="Arial"/>
              </w:rPr>
            </w:pPr>
            <w:r w:rsidRPr="001C0F65">
              <w:rPr>
                <w:rFonts w:ascii="Arial" w:hAnsi="Arial" w:cs="Arial"/>
              </w:rPr>
              <w:t>- harming living beings</w:t>
            </w:r>
          </w:p>
          <w:p w:rsidR="009061EC" w:rsidRPr="001C0F65" w:rsidRDefault="009061EC" w:rsidP="009061EC">
            <w:pPr>
              <w:rPr>
                <w:rFonts w:ascii="Arial" w:hAnsi="Arial" w:cs="Arial"/>
              </w:rPr>
            </w:pPr>
            <w:r w:rsidRPr="001C0F65">
              <w:rPr>
                <w:rFonts w:ascii="Arial" w:hAnsi="Arial" w:cs="Arial"/>
              </w:rPr>
              <w:t>- taking what is not given</w:t>
            </w:r>
          </w:p>
          <w:p w:rsidR="009061EC" w:rsidRPr="001C0F65" w:rsidRDefault="009061EC" w:rsidP="009061EC">
            <w:pPr>
              <w:rPr>
                <w:rFonts w:ascii="Arial" w:hAnsi="Arial" w:cs="Arial"/>
              </w:rPr>
            </w:pPr>
            <w:r w:rsidRPr="001C0F65">
              <w:rPr>
                <w:rFonts w:ascii="Arial" w:hAnsi="Arial" w:cs="Arial"/>
              </w:rPr>
              <w:t>- misuse of the senses</w:t>
            </w:r>
          </w:p>
          <w:p w:rsidR="009061EC" w:rsidRPr="001C0F65" w:rsidRDefault="009061EC" w:rsidP="009061EC">
            <w:pPr>
              <w:rPr>
                <w:rFonts w:ascii="Arial" w:hAnsi="Arial" w:cs="Arial"/>
              </w:rPr>
            </w:pPr>
            <w:r w:rsidRPr="001C0F65">
              <w:rPr>
                <w:rFonts w:ascii="Arial" w:hAnsi="Arial" w:cs="Arial"/>
              </w:rPr>
              <w:t>- false speech</w:t>
            </w:r>
          </w:p>
          <w:p w:rsidR="009061EC" w:rsidRPr="001C0F65" w:rsidRDefault="009061EC" w:rsidP="009061EC">
            <w:pPr>
              <w:rPr>
                <w:rFonts w:ascii="Arial" w:hAnsi="Arial" w:cs="Arial"/>
              </w:rPr>
            </w:pPr>
            <w:r w:rsidRPr="001C0F65">
              <w:rPr>
                <w:rFonts w:ascii="Arial" w:hAnsi="Arial" w:cs="Arial"/>
              </w:rPr>
              <w:t>- drinks or drugs that cloud the mind.</w:t>
            </w:r>
          </w:p>
          <w:p w:rsidR="009061EC" w:rsidRPr="001C0F65" w:rsidRDefault="009061EC" w:rsidP="009061EC">
            <w:pPr>
              <w:rPr>
                <w:rFonts w:ascii="Arial" w:hAnsi="Arial" w:cs="Arial"/>
              </w:rPr>
            </w:pPr>
            <w:r w:rsidRPr="001C0F65">
              <w:rPr>
                <w:rFonts w:ascii="Arial" w:hAnsi="Arial" w:cs="Arial"/>
              </w:rPr>
              <w:t>Cultivating</w:t>
            </w:r>
          </w:p>
          <w:p w:rsidR="009061EC" w:rsidRPr="001C0F65" w:rsidRDefault="009061EC" w:rsidP="009061EC">
            <w:pPr>
              <w:rPr>
                <w:rFonts w:ascii="Arial" w:hAnsi="Arial" w:cs="Arial"/>
              </w:rPr>
            </w:pPr>
            <w:r w:rsidRPr="001C0F65">
              <w:rPr>
                <w:rFonts w:ascii="Arial" w:hAnsi="Arial" w:cs="Arial"/>
              </w:rPr>
              <w:t>- loving kindness and care and concern for life</w:t>
            </w:r>
          </w:p>
          <w:p w:rsidR="009061EC" w:rsidRPr="001C0F65" w:rsidRDefault="009061EC" w:rsidP="009061EC">
            <w:pPr>
              <w:rPr>
                <w:rFonts w:ascii="Arial" w:hAnsi="Arial" w:cs="Arial"/>
              </w:rPr>
            </w:pPr>
            <w:r w:rsidRPr="001C0F65">
              <w:rPr>
                <w:rFonts w:ascii="Arial" w:hAnsi="Arial" w:cs="Arial"/>
              </w:rPr>
              <w:t>- generosity of thought, word and deed</w:t>
            </w:r>
          </w:p>
          <w:p w:rsidR="009061EC" w:rsidRPr="001C0F65" w:rsidRDefault="009061EC" w:rsidP="009061EC">
            <w:pPr>
              <w:rPr>
                <w:rFonts w:ascii="Arial" w:hAnsi="Arial" w:cs="Arial"/>
              </w:rPr>
            </w:pPr>
            <w:r w:rsidRPr="001C0F65">
              <w:rPr>
                <w:rFonts w:ascii="Arial" w:hAnsi="Arial" w:cs="Arial"/>
              </w:rPr>
              <w:t>- practising stillness, simplicity and contentment</w:t>
            </w:r>
          </w:p>
          <w:p w:rsidR="009061EC" w:rsidRPr="001C0F65" w:rsidRDefault="009061EC" w:rsidP="009061EC">
            <w:pPr>
              <w:rPr>
                <w:rFonts w:ascii="Arial" w:hAnsi="Arial" w:cs="Arial"/>
              </w:rPr>
            </w:pPr>
            <w:r w:rsidRPr="001C0F65">
              <w:rPr>
                <w:rFonts w:ascii="Arial" w:hAnsi="Arial" w:cs="Arial"/>
              </w:rPr>
              <w:t xml:space="preserve">- practising truthful speech that is kindly and harmonious </w:t>
            </w:r>
          </w:p>
          <w:p w:rsidR="009061EC" w:rsidRPr="001C0F65" w:rsidRDefault="009061EC" w:rsidP="009061EC">
            <w:pPr>
              <w:rPr>
                <w:rFonts w:ascii="Arial" w:hAnsi="Arial" w:cs="Arial"/>
              </w:rPr>
            </w:pPr>
            <w:r w:rsidRPr="001C0F65">
              <w:rPr>
                <w:rFonts w:ascii="Arial" w:hAnsi="Arial" w:cs="Arial"/>
              </w:rPr>
              <w:t>- awareness and mindfulness of  thought, word and deed</w:t>
            </w:r>
          </w:p>
          <w:p w:rsidR="009061EC" w:rsidRPr="001C0F65" w:rsidRDefault="009061EC" w:rsidP="009061EC">
            <w:pPr>
              <w:rPr>
                <w:rFonts w:ascii="Arial" w:hAnsi="Arial" w:cs="Arial"/>
              </w:rPr>
            </w:pPr>
            <w:r>
              <w:lastRenderedPageBreak/>
              <w:t>-</w:t>
            </w:r>
            <w:r w:rsidRPr="001C0F65">
              <w:rPr>
                <w:rFonts w:ascii="Arial" w:hAnsi="Arial" w:cs="Arial"/>
              </w:rPr>
              <w:t>The five Precepts underline what is central to the Middle Way, which is, not causing harm or suffering to any other being.</w:t>
            </w:r>
          </w:p>
          <w:p w:rsidR="009061EC" w:rsidRPr="001C0F65" w:rsidRDefault="009061EC" w:rsidP="009061EC">
            <w:pPr>
              <w:rPr>
                <w:rFonts w:ascii="Arial" w:hAnsi="Arial" w:cs="Arial"/>
              </w:rPr>
            </w:pPr>
            <w:r w:rsidRPr="001C0F65">
              <w:rPr>
                <w:rFonts w:ascii="Arial" w:hAnsi="Arial" w:cs="Arial"/>
              </w:rPr>
              <w:t xml:space="preserve">Festivals: these are not essential to Buddhism and may be better termed ‘observance days’; they serve as a spiritual focus for the meeting of Sangha and laity </w:t>
            </w:r>
          </w:p>
          <w:p w:rsidR="005B0F81" w:rsidRPr="009061EC" w:rsidRDefault="009061EC" w:rsidP="001C0F65">
            <w:pPr>
              <w:rPr>
                <w:rFonts w:ascii="Arial" w:hAnsi="Arial" w:cs="Arial"/>
              </w:rPr>
            </w:pPr>
            <w:r w:rsidRPr="001C0F65">
              <w:rPr>
                <w:rFonts w:ascii="Arial" w:hAnsi="Arial" w:cs="Arial"/>
              </w:rPr>
              <w:t>Kathina Day: is a festival occasion for the lay community to show appreciation of the Sangha, of those who follow the monastic life.</w:t>
            </w:r>
          </w:p>
        </w:tc>
      </w:tr>
      <w:tr w:rsidR="0070737F" w:rsidRPr="00121233" w:rsidTr="000C7592">
        <w:tc>
          <w:tcPr>
            <w:tcW w:w="11039" w:type="dxa"/>
            <w:shd w:val="clear" w:color="auto" w:fill="BFBFBF" w:themeFill="background1" w:themeFillShade="BF"/>
          </w:tcPr>
          <w:p w:rsidR="0070737F" w:rsidRPr="00121233" w:rsidRDefault="00755C48" w:rsidP="005B526A">
            <w:pPr>
              <w:pStyle w:val="Heading2"/>
              <w:jc w:val="center"/>
              <w:rPr>
                <w:rFonts w:ascii="Arial" w:hAnsi="Arial" w:cs="Arial"/>
                <w:sz w:val="22"/>
                <w:szCs w:val="22"/>
              </w:rPr>
            </w:pPr>
            <w:r w:rsidRPr="00121233">
              <w:rPr>
                <w:rFonts w:ascii="Arial" w:hAnsi="Arial" w:cs="Arial"/>
                <w:b/>
                <w:color w:val="auto"/>
                <w:sz w:val="22"/>
                <w:szCs w:val="22"/>
              </w:rPr>
              <w:lastRenderedPageBreak/>
              <w:t xml:space="preserve">Exploring Personal Meaning </w:t>
            </w:r>
          </w:p>
        </w:tc>
      </w:tr>
      <w:tr w:rsidR="0070737F" w:rsidRPr="00121233" w:rsidTr="000C7592">
        <w:trPr>
          <w:trHeight w:val="693"/>
        </w:trPr>
        <w:tc>
          <w:tcPr>
            <w:tcW w:w="11039" w:type="dxa"/>
            <w:shd w:val="clear" w:color="auto" w:fill="FFFFFF" w:themeFill="background1"/>
          </w:tcPr>
          <w:p w:rsidR="000C7592" w:rsidRPr="00121233" w:rsidRDefault="001C0F65" w:rsidP="00201959">
            <w:pPr>
              <w:rPr>
                <w:rFonts w:ascii="Arial" w:hAnsi="Arial" w:cs="Arial"/>
              </w:rPr>
            </w:pPr>
            <w:r>
              <w:rPr>
                <w:rFonts w:ascii="Arial" w:hAnsi="Arial" w:cs="Arial"/>
              </w:rPr>
              <w:t xml:space="preserve">What have I learnt from the 5 precepts? Which rules would I like everyone to follow? What do I value most in life and why? Is doing good important to me? When do you 'feel good' about your actions? What would be your 5 principles for living a good life? Can you provide examples when you have linked thoughts, feelings and action? Undertake some mindfulness exercises – how did they make you feel? </w:t>
            </w:r>
          </w:p>
        </w:tc>
      </w:tr>
      <w:tr w:rsidR="004714B6" w:rsidRPr="00121233" w:rsidTr="000C7592">
        <w:trPr>
          <w:trHeight w:val="20"/>
        </w:trPr>
        <w:tc>
          <w:tcPr>
            <w:tcW w:w="11039" w:type="dxa"/>
            <w:shd w:val="clear" w:color="auto" w:fill="BFBFBF" w:themeFill="background1" w:themeFillShade="BF"/>
            <w:noWrap/>
          </w:tcPr>
          <w:p w:rsidR="004714B6" w:rsidRPr="00121233" w:rsidRDefault="00755C48" w:rsidP="005B526A">
            <w:pPr>
              <w:jc w:val="center"/>
              <w:rPr>
                <w:rFonts w:ascii="Arial" w:hAnsi="Arial" w:cs="Arial"/>
                <w:b/>
              </w:rPr>
            </w:pPr>
            <w:r w:rsidRPr="00121233">
              <w:rPr>
                <w:rFonts w:ascii="Arial" w:hAnsi="Arial" w:cs="Arial"/>
                <w:b/>
              </w:rPr>
              <w:t xml:space="preserve">Significant Background Ideas </w:t>
            </w:r>
          </w:p>
          <w:p w:rsidR="00755C48" w:rsidRPr="00121233" w:rsidRDefault="00755C48" w:rsidP="005B526A">
            <w:pPr>
              <w:rPr>
                <w:rFonts w:ascii="Arial" w:hAnsi="Arial" w:cs="Arial"/>
                <w:b/>
              </w:rPr>
            </w:pPr>
          </w:p>
        </w:tc>
      </w:tr>
      <w:tr w:rsidR="00755C48" w:rsidRPr="00121233" w:rsidTr="000C7592">
        <w:trPr>
          <w:trHeight w:val="20"/>
        </w:trPr>
        <w:tc>
          <w:tcPr>
            <w:tcW w:w="11039" w:type="dxa"/>
            <w:shd w:val="clear" w:color="auto" w:fill="FFFFFF" w:themeFill="background1"/>
            <w:noWrap/>
          </w:tcPr>
          <w:p w:rsidR="003B3102" w:rsidRPr="00121233" w:rsidRDefault="003B3102" w:rsidP="003B3102">
            <w:pPr>
              <w:rPr>
                <w:rFonts w:ascii="Arial" w:hAnsi="Arial" w:cs="Arial"/>
                <w:b/>
              </w:rPr>
            </w:pPr>
            <w:r w:rsidRPr="00121233">
              <w:rPr>
                <w:rFonts w:ascii="Arial" w:hAnsi="Arial" w:cs="Arial"/>
                <w:b/>
              </w:rPr>
              <w:t>THE CONTENT FOCUS IS ON BUDDHA, DHARMA AND SANGHA</w:t>
            </w:r>
          </w:p>
          <w:p w:rsidR="003B3102" w:rsidRPr="00121233" w:rsidRDefault="003B3102" w:rsidP="003B3102">
            <w:pPr>
              <w:rPr>
                <w:rFonts w:ascii="Arial" w:hAnsi="Arial" w:cs="Arial"/>
                <w:b/>
              </w:rPr>
            </w:pPr>
            <w:r w:rsidRPr="00121233">
              <w:rPr>
                <w:rFonts w:ascii="Arial" w:hAnsi="Arial" w:cs="Arial"/>
                <w:b/>
              </w:rPr>
              <w:t>BUDDHA</w:t>
            </w:r>
          </w:p>
          <w:p w:rsidR="003B3102" w:rsidRPr="00121233" w:rsidRDefault="003B3102" w:rsidP="003B3102">
            <w:pPr>
              <w:rPr>
                <w:rFonts w:ascii="Arial" w:hAnsi="Arial" w:cs="Arial"/>
              </w:rPr>
            </w:pPr>
            <w:r w:rsidRPr="00121233">
              <w:rPr>
                <w:rFonts w:ascii="Arial" w:hAnsi="Arial" w:cs="Arial"/>
              </w:rPr>
              <w:t>Buddha, a Sanskrft word, means ‘One who is fully awake or enlightened’ Buddha could be applied to any person who has experienced Enlightenment and is completely awake to the truth of the way things really are. The title ‘Buddha’ is, however, usually reserved for the man, Siddhartha Gautama, who discovered the path to Enlightenment through his own efforts and direct experience of reality.</w:t>
            </w:r>
          </w:p>
          <w:p w:rsidR="003B3102" w:rsidRPr="00121233" w:rsidRDefault="003B3102" w:rsidP="003B3102">
            <w:pPr>
              <w:rPr>
                <w:rFonts w:ascii="Arial" w:hAnsi="Arial" w:cs="Arial"/>
              </w:rPr>
            </w:pPr>
            <w:r w:rsidRPr="00121233">
              <w:rPr>
                <w:rFonts w:ascii="Arial" w:hAnsi="Arial" w:cs="Arial"/>
              </w:rPr>
              <w:t>Siddhartha Gautama was born around 560 BCE in Northern India, in what is now Nepal, into a wealthy and aristocratic family. At his birth, wise men predicted he would be a great and powerful ruler. They also said that if he were to see examples of unhappiness or suffering, he would go searching for an answer to their cause and nature and would become a holy man. Siddhartha grew up in his father’s palace and his father took care to ensure that his son never heard or saw suffering of any kind. Siddhartha married and had a child but, although he wanted for nothing, he was not entirely happy and had a sense of restlessness.</w:t>
            </w:r>
          </w:p>
          <w:p w:rsidR="003B3102" w:rsidRPr="00121233" w:rsidRDefault="003B3102" w:rsidP="003B3102">
            <w:pPr>
              <w:rPr>
                <w:rFonts w:ascii="Arial" w:hAnsi="Arial" w:cs="Arial"/>
              </w:rPr>
            </w:pPr>
            <w:r w:rsidRPr="00121233">
              <w:rPr>
                <w:rFonts w:ascii="Arial" w:hAnsi="Arial" w:cs="Arial"/>
              </w:rPr>
              <w:t>Tradition records that one day Siddhartha took a chariot ride outside the palace and saw four things which were to change his life. He saw an old man, a sick person, a dead body and a holy man who had given up all he owned. Siddhartha observed the peacefulness of the holy man’s expression. Seeing the Four Sights marked a spiritual turning point for Siddhartha. He decided that he too must give up his worldly life to search for answers to the problem of suffering and to questions about the meaning of life. His response is known as his ‘Going Forth’ for, at the age of 29, he left the palace and took up the way of life of a holy man.</w:t>
            </w:r>
          </w:p>
          <w:p w:rsidR="003B3102" w:rsidRPr="00121233" w:rsidRDefault="003B3102" w:rsidP="003B3102">
            <w:pPr>
              <w:rPr>
                <w:rFonts w:ascii="Arial" w:hAnsi="Arial" w:cs="Arial"/>
              </w:rPr>
            </w:pPr>
            <w:r w:rsidRPr="00121233">
              <w:rPr>
                <w:rFonts w:ascii="Arial" w:hAnsi="Arial" w:cs="Arial"/>
              </w:rPr>
              <w:t>Siddhartha spent six years wandering, meditating and learning from holy men who had devoted their lives to the search for Truth. He adopted an extreme asceticism but, eventually, realised that a life of fasting and extreme denial was not in itself a means to realising the truth any more than was the luxurious life of the palace. He then turned to meditation. On the full moon day in Vesakha (May) 528 BCE, Siddhartha sat down</w:t>
            </w:r>
            <w:r w:rsidR="009A7E1B" w:rsidRPr="00121233">
              <w:rPr>
                <w:rFonts w:ascii="Arial" w:hAnsi="Arial" w:cs="Arial"/>
              </w:rPr>
              <w:t xml:space="preserve"> </w:t>
            </w:r>
            <w:r w:rsidRPr="00121233">
              <w:rPr>
                <w:rFonts w:ascii="Arial" w:hAnsi="Arial" w:cs="Arial"/>
              </w:rPr>
              <w:t>to meditate under a tree, resolving not to move until he had found what he was seeking. He entered a state of deep meditation in which he gained insight into the nature of ‘being and achieved a direct perception of the Truth. He became Enlightened.</w:t>
            </w:r>
          </w:p>
          <w:p w:rsidR="003B3102" w:rsidRPr="00121233" w:rsidRDefault="003B3102" w:rsidP="003B3102">
            <w:pPr>
              <w:rPr>
                <w:rFonts w:ascii="Arial" w:hAnsi="Arial" w:cs="Arial"/>
              </w:rPr>
            </w:pPr>
            <w:r w:rsidRPr="00121233">
              <w:rPr>
                <w:rFonts w:ascii="Arial" w:hAnsi="Arial" w:cs="Arial"/>
              </w:rPr>
              <w:t>Enlightenment brought to Siddhartha, knowledge and understanding of how beings come to be as they are and of what can be done about that. Knowing that he had himself achieved liberation from   the state of ignorance and suffering, he was ‘awakened' to the full possibility of ‘being. He had become the Buddha, the ‘Fully Awakened One’. The Buddha had found the perfect peace: he was no longer filled with selfish desire and had no need to fear suffering and death. He had attained ‘nirvana’: a state which cannot be known by the unenlightened or be properly described but which is the ‘blowing out of the fires of greed, hatred and ignorance. It is a state of being whose aspects are, Wisdom and Compassion; it is the goal of all Buddhists.</w:t>
            </w:r>
          </w:p>
          <w:p w:rsidR="003B3102" w:rsidRPr="00121233" w:rsidRDefault="003B3102" w:rsidP="003B3102">
            <w:pPr>
              <w:rPr>
                <w:rFonts w:ascii="Arial" w:hAnsi="Arial" w:cs="Arial"/>
              </w:rPr>
            </w:pPr>
            <w:r w:rsidRPr="00121233">
              <w:rPr>
                <w:rFonts w:ascii="Arial" w:hAnsi="Arial" w:cs="Arial"/>
              </w:rPr>
              <w:lastRenderedPageBreak/>
              <w:t>Nirvana frees one from samsara, the continual round of birth, sickness, old age and death. The cycle of unenlightened existence is s</w:t>
            </w:r>
            <w:r w:rsidR="009A7E1B" w:rsidRPr="00121233">
              <w:rPr>
                <w:rFonts w:ascii="Arial" w:hAnsi="Arial" w:cs="Arial"/>
              </w:rPr>
              <w:t xml:space="preserve">ubject to karma, the moral law </w:t>
            </w:r>
            <w:r w:rsidRPr="00121233">
              <w:rPr>
                <w:rFonts w:ascii="Arial" w:hAnsi="Arial" w:cs="Arial"/>
              </w:rPr>
              <w:t>of cause and effect where actions and intentions affe</w:t>
            </w:r>
            <w:r w:rsidR="009A7E1B" w:rsidRPr="00121233">
              <w:rPr>
                <w:rFonts w:ascii="Arial" w:hAnsi="Arial" w:cs="Arial"/>
              </w:rPr>
              <w:t xml:space="preserve">ct one’s circumstances in this </w:t>
            </w:r>
            <w:r w:rsidRPr="00121233">
              <w:rPr>
                <w:rFonts w:ascii="Arial" w:hAnsi="Arial" w:cs="Arial"/>
              </w:rPr>
              <w:t xml:space="preserve">and future lives. Nirvana is freedom from that. </w:t>
            </w:r>
          </w:p>
          <w:p w:rsidR="003B3102" w:rsidRPr="00121233" w:rsidRDefault="003B3102" w:rsidP="003B3102">
            <w:pPr>
              <w:rPr>
                <w:rFonts w:ascii="Arial" w:hAnsi="Arial" w:cs="Arial"/>
              </w:rPr>
            </w:pPr>
            <w:r w:rsidRPr="00121233">
              <w:rPr>
                <w:rFonts w:ascii="Arial" w:hAnsi="Arial" w:cs="Arial"/>
              </w:rPr>
              <w:t xml:space="preserve">The Buddha </w:t>
            </w:r>
            <w:r w:rsidR="009A7E1B" w:rsidRPr="00121233">
              <w:rPr>
                <w:rFonts w:ascii="Arial" w:hAnsi="Arial" w:cs="Arial"/>
              </w:rPr>
              <w:t xml:space="preserve">devoted himself to serving and </w:t>
            </w:r>
            <w:r w:rsidRPr="00121233">
              <w:rPr>
                <w:rFonts w:ascii="Arial" w:hAnsi="Arial" w:cs="Arial"/>
              </w:rPr>
              <w:t xml:space="preserve">teaching others. He shared his understanding of how others might also be 'awakened' and transcend the ordinary human state. For forty-five years the Buddha taught. His teaching was passed first in oral form and later written down. The oldest surviving complete collection is the Tripitaka (Three Baskets), a threefold collection of scriptures in the Pali language and known as the Pali Canon. Generally, Buddhist scriptures were written by monks and nuns as a way of preserving the teachings of the Buddha, the Dharma. </w:t>
            </w:r>
          </w:p>
          <w:p w:rsidR="003B3102" w:rsidRPr="00121233" w:rsidRDefault="003B3102" w:rsidP="003B3102">
            <w:pPr>
              <w:spacing w:after="0" w:line="240" w:lineRule="auto"/>
              <w:rPr>
                <w:rFonts w:ascii="Arial" w:hAnsi="Arial" w:cs="Arial"/>
                <w:b/>
                <w:u w:val="single"/>
              </w:rPr>
            </w:pPr>
            <w:r w:rsidRPr="00121233">
              <w:rPr>
                <w:rFonts w:ascii="Arial" w:hAnsi="Arial" w:cs="Arial"/>
                <w:b/>
                <w:u w:val="single"/>
              </w:rPr>
              <w:t>THE DHARMA</w:t>
            </w:r>
          </w:p>
          <w:p w:rsidR="003B3102" w:rsidRPr="00121233" w:rsidRDefault="003B3102" w:rsidP="003B3102">
            <w:pPr>
              <w:rPr>
                <w:rFonts w:ascii="Arial" w:hAnsi="Arial" w:cs="Arial"/>
              </w:rPr>
            </w:pPr>
            <w:r w:rsidRPr="00121233">
              <w:rPr>
                <w:rFonts w:ascii="Arial" w:hAnsi="Arial" w:cs="Arial"/>
              </w:rPr>
              <w:t>The word Dharma has two meanings for Buddhists: the Truth and the Teaching. Buddhism does not require blind faith but rather the developing of reasoned confidence. That confidence comes from ‘knowing’ and the knowing comes from experiencing the Truth, the Dharma, and so it was for the Buddha. Evidence of Enlightenment in the lives of others and the personal experiencing of an urge and potential to grow towards that, brings a response to the ideal of the Dharma.</w:t>
            </w:r>
          </w:p>
          <w:p w:rsidR="003B3102" w:rsidRPr="00121233" w:rsidRDefault="003B3102" w:rsidP="003B3102">
            <w:pPr>
              <w:spacing w:after="0" w:line="240" w:lineRule="auto"/>
              <w:rPr>
                <w:rFonts w:ascii="Arial" w:hAnsi="Arial" w:cs="Arial"/>
              </w:rPr>
            </w:pPr>
          </w:p>
          <w:p w:rsidR="003B3102" w:rsidRPr="00121233" w:rsidRDefault="003B3102" w:rsidP="003B3102">
            <w:pPr>
              <w:spacing w:after="0" w:line="240" w:lineRule="auto"/>
              <w:rPr>
                <w:rFonts w:ascii="Arial" w:hAnsi="Arial" w:cs="Arial"/>
              </w:rPr>
            </w:pPr>
            <w:r w:rsidRPr="00121233">
              <w:rPr>
                <w:rFonts w:ascii="Arial" w:hAnsi="Arial" w:cs="Arial"/>
              </w:rPr>
              <w:t>The Four Noble Truths lie at the heart of the Dharma:</w:t>
            </w:r>
          </w:p>
          <w:p w:rsidR="003B3102" w:rsidRPr="00121233" w:rsidRDefault="003B3102" w:rsidP="003B3102">
            <w:pPr>
              <w:pStyle w:val="ListParagraph"/>
              <w:numPr>
                <w:ilvl w:val="0"/>
                <w:numId w:val="5"/>
              </w:numPr>
              <w:spacing w:after="0" w:line="240" w:lineRule="auto"/>
              <w:jc w:val="left"/>
              <w:rPr>
                <w:sz w:val="22"/>
              </w:rPr>
            </w:pPr>
            <w:r w:rsidRPr="00121233">
              <w:rPr>
                <w:sz w:val="22"/>
              </w:rPr>
              <w:t>First Truth: all life involves dukkha (unsatisfactoriness or suffering).</w:t>
            </w:r>
          </w:p>
          <w:p w:rsidR="003B3102" w:rsidRPr="00121233" w:rsidRDefault="003B3102" w:rsidP="003B3102">
            <w:pPr>
              <w:pStyle w:val="ListParagraph"/>
              <w:numPr>
                <w:ilvl w:val="0"/>
                <w:numId w:val="5"/>
              </w:numPr>
              <w:spacing w:after="0" w:line="240" w:lineRule="auto"/>
              <w:jc w:val="left"/>
              <w:rPr>
                <w:sz w:val="22"/>
              </w:rPr>
            </w:pPr>
            <w:r w:rsidRPr="00121233">
              <w:rPr>
                <w:sz w:val="22"/>
              </w:rPr>
              <w:t>Second Truth: the origins of dukkha lie in desire, greed and selfishness.</w:t>
            </w:r>
          </w:p>
          <w:p w:rsidR="003B3102" w:rsidRPr="00121233" w:rsidRDefault="003B3102" w:rsidP="003B3102">
            <w:pPr>
              <w:pStyle w:val="ListParagraph"/>
              <w:numPr>
                <w:ilvl w:val="0"/>
                <w:numId w:val="5"/>
              </w:numPr>
              <w:spacing w:after="160" w:line="259" w:lineRule="auto"/>
              <w:jc w:val="left"/>
              <w:rPr>
                <w:sz w:val="22"/>
              </w:rPr>
            </w:pPr>
            <w:r w:rsidRPr="00121233">
              <w:rPr>
                <w:sz w:val="22"/>
              </w:rPr>
              <w:t>Third Truth: dukkha is eliminated if craving and attachment to things are overcome/transcended.</w:t>
            </w:r>
          </w:p>
          <w:p w:rsidR="003B3102" w:rsidRPr="00121233" w:rsidRDefault="003B3102" w:rsidP="003B3102">
            <w:pPr>
              <w:pStyle w:val="ListParagraph"/>
              <w:numPr>
                <w:ilvl w:val="0"/>
                <w:numId w:val="5"/>
              </w:numPr>
              <w:spacing w:after="160" w:line="259" w:lineRule="auto"/>
              <w:jc w:val="left"/>
              <w:rPr>
                <w:sz w:val="22"/>
              </w:rPr>
            </w:pPr>
            <w:r w:rsidRPr="00121233">
              <w:rPr>
                <w:sz w:val="22"/>
              </w:rPr>
              <w:t>Fourth Truth: the way to cessation of dukkha and to Enlightenment (Nirvana) lies in following the ‘Middle Way’ of the Noble Eightfold Path.</w:t>
            </w:r>
          </w:p>
          <w:p w:rsidR="003B3102" w:rsidRPr="00121233" w:rsidRDefault="003B3102" w:rsidP="003B3102">
            <w:pPr>
              <w:spacing w:after="0" w:line="240" w:lineRule="auto"/>
              <w:rPr>
                <w:rFonts w:ascii="Arial" w:hAnsi="Arial" w:cs="Arial"/>
              </w:rPr>
            </w:pPr>
          </w:p>
          <w:p w:rsidR="003B3102" w:rsidRPr="00121233" w:rsidRDefault="003B3102" w:rsidP="003B3102">
            <w:pPr>
              <w:rPr>
                <w:rFonts w:ascii="Arial" w:hAnsi="Arial" w:cs="Arial"/>
              </w:rPr>
            </w:pPr>
            <w:r w:rsidRPr="00121233">
              <w:rPr>
                <w:rFonts w:ascii="Arial" w:hAnsi="Arial" w:cs="Arial"/>
              </w:rPr>
              <w:t>The Four Noble Truths are fundamental to all Buddhist teachings: it is from these that all else follows. They are to be understood as a whole, in unity.  The first three analyse the human condition and the Fourth Noble Truth affirms the possibility of transcending that.</w:t>
            </w:r>
          </w:p>
          <w:p w:rsidR="003B3102" w:rsidRPr="00121233" w:rsidRDefault="003B3102" w:rsidP="003B3102">
            <w:pPr>
              <w:spacing w:after="0" w:line="240" w:lineRule="auto"/>
              <w:rPr>
                <w:rFonts w:ascii="Arial" w:hAnsi="Arial" w:cs="Arial"/>
              </w:rPr>
            </w:pPr>
          </w:p>
          <w:p w:rsidR="003B3102" w:rsidRPr="00121233" w:rsidRDefault="003B3102" w:rsidP="003B3102">
            <w:pPr>
              <w:rPr>
                <w:rFonts w:ascii="Arial" w:hAnsi="Arial" w:cs="Arial"/>
              </w:rPr>
            </w:pPr>
            <w:r w:rsidRPr="00121233">
              <w:rPr>
                <w:rFonts w:ascii="Arial" w:hAnsi="Arial" w:cs="Arial"/>
              </w:rPr>
              <w:t xml:space="preserve">The Four Noble Truths recognise the three Marks of Existence: impermanence (anicca), insubstantiality or no permanent self or soul (anatta) and unsatisfactoriness (dukkha). The Three Marks of Existence shape Buddhist teachings and are addressed in the Eightfold Path. They arise from what is referred to as ‘Conditioned Existence’. The Buddha perceived the world as a place in which things are interwoven through cause and effect and referred to this as ‘conditioned’. Being is part of a circularity of birth and death, and thoughts, feelings and emotions are all conditioned by events within and around each person. </w:t>
            </w:r>
          </w:p>
          <w:p w:rsidR="003B3102" w:rsidRPr="00121233" w:rsidRDefault="003B3102" w:rsidP="003B3102">
            <w:pPr>
              <w:spacing w:after="0" w:line="240" w:lineRule="auto"/>
              <w:rPr>
                <w:rFonts w:ascii="Arial" w:hAnsi="Arial" w:cs="Arial"/>
              </w:rPr>
            </w:pPr>
            <w:r w:rsidRPr="00121233">
              <w:rPr>
                <w:rFonts w:ascii="Arial" w:hAnsi="Arial" w:cs="Arial"/>
              </w:rPr>
              <w:t>The Buddha taught that there is no permanent unchanging ‘self: nothing can be relied upon or built upon in an ultimate sense. Buddhist teaching is not, however, pessimistic for it points to the possibility of ‘unconditioned existence’ where one is freed from the conditioning effect of circumstances and unattached to the impermanent ‘self. The way to achieve self-transcendence is the Eightfold Path.</w:t>
            </w:r>
          </w:p>
          <w:p w:rsidR="003B3102" w:rsidRPr="00121233" w:rsidRDefault="003B3102" w:rsidP="003B3102">
            <w:pPr>
              <w:rPr>
                <w:rFonts w:ascii="Arial" w:hAnsi="Arial" w:cs="Arial"/>
              </w:rPr>
            </w:pPr>
            <w:r w:rsidRPr="00121233">
              <w:rPr>
                <w:rFonts w:ascii="Arial" w:hAnsi="Arial" w:cs="Arial"/>
              </w:rPr>
              <w:t>The Noble Eightfold Path has eight steps or branches which are ‘techniques’ for overcoming dukkha. The Wheel is the symbol of Buddhism and its eight spokes represent the aspects of the Noble Eightfold Path. The Path consists of:</w:t>
            </w:r>
          </w:p>
          <w:p w:rsidR="003B3102" w:rsidRPr="00121233" w:rsidRDefault="003B3102" w:rsidP="003B3102">
            <w:pPr>
              <w:rPr>
                <w:rFonts w:ascii="Arial" w:hAnsi="Arial" w:cs="Arial"/>
              </w:rPr>
            </w:pPr>
            <w:r w:rsidRPr="00121233">
              <w:rPr>
                <w:rFonts w:ascii="Arial" w:hAnsi="Arial" w:cs="Arial"/>
              </w:rPr>
              <w:t>- right (correct - perfect) vision (sometimes translated ‘understanding’)</w:t>
            </w:r>
          </w:p>
          <w:p w:rsidR="003B3102" w:rsidRPr="00121233" w:rsidRDefault="003B3102" w:rsidP="003B3102">
            <w:pPr>
              <w:rPr>
                <w:rFonts w:ascii="Arial" w:hAnsi="Arial" w:cs="Arial"/>
              </w:rPr>
            </w:pPr>
            <w:r w:rsidRPr="00121233">
              <w:rPr>
                <w:rFonts w:ascii="Arial" w:hAnsi="Arial" w:cs="Arial"/>
              </w:rPr>
              <w:t>- right thought; (sometimes translated ‘emotion’)</w:t>
            </w:r>
          </w:p>
          <w:p w:rsidR="003B3102" w:rsidRPr="00121233" w:rsidRDefault="003B3102" w:rsidP="003B3102">
            <w:pPr>
              <w:rPr>
                <w:rFonts w:ascii="Arial" w:hAnsi="Arial" w:cs="Arial"/>
              </w:rPr>
            </w:pPr>
            <w:r w:rsidRPr="00121233">
              <w:rPr>
                <w:rFonts w:ascii="Arial" w:hAnsi="Arial" w:cs="Arial"/>
              </w:rPr>
              <w:t>- right speech;</w:t>
            </w:r>
          </w:p>
          <w:p w:rsidR="003B3102" w:rsidRPr="00121233" w:rsidRDefault="003B3102" w:rsidP="003B3102">
            <w:pPr>
              <w:rPr>
                <w:rFonts w:ascii="Arial" w:hAnsi="Arial" w:cs="Arial"/>
              </w:rPr>
            </w:pPr>
            <w:r w:rsidRPr="00121233">
              <w:rPr>
                <w:rFonts w:ascii="Arial" w:hAnsi="Arial" w:cs="Arial"/>
              </w:rPr>
              <w:t>- right action;</w:t>
            </w:r>
          </w:p>
          <w:p w:rsidR="003B3102" w:rsidRPr="00121233" w:rsidRDefault="003B3102" w:rsidP="003B3102">
            <w:pPr>
              <w:rPr>
                <w:rFonts w:ascii="Arial" w:hAnsi="Arial" w:cs="Arial"/>
              </w:rPr>
            </w:pPr>
            <w:r w:rsidRPr="00121233">
              <w:rPr>
                <w:rFonts w:ascii="Arial" w:hAnsi="Arial" w:cs="Arial"/>
              </w:rPr>
              <w:t>- right livelihood;</w:t>
            </w:r>
          </w:p>
          <w:p w:rsidR="003B3102" w:rsidRPr="00121233" w:rsidRDefault="003B3102" w:rsidP="003B3102">
            <w:pPr>
              <w:rPr>
                <w:rFonts w:ascii="Arial" w:hAnsi="Arial" w:cs="Arial"/>
              </w:rPr>
            </w:pPr>
            <w:r w:rsidRPr="00121233">
              <w:rPr>
                <w:rFonts w:ascii="Arial" w:hAnsi="Arial" w:cs="Arial"/>
              </w:rPr>
              <w:t>- right effort;</w:t>
            </w:r>
          </w:p>
          <w:p w:rsidR="003B3102" w:rsidRPr="00121233" w:rsidRDefault="003B3102" w:rsidP="003B3102">
            <w:pPr>
              <w:rPr>
                <w:rFonts w:ascii="Arial" w:hAnsi="Arial" w:cs="Arial"/>
              </w:rPr>
            </w:pPr>
            <w:r w:rsidRPr="00121233">
              <w:rPr>
                <w:rFonts w:ascii="Arial" w:hAnsi="Arial" w:cs="Arial"/>
              </w:rPr>
              <w:t>- right mindfulness (awareness);</w:t>
            </w:r>
          </w:p>
          <w:p w:rsidR="003B3102" w:rsidRPr="00121233" w:rsidRDefault="003B3102" w:rsidP="003B3102">
            <w:pPr>
              <w:rPr>
                <w:rFonts w:ascii="Arial" w:hAnsi="Arial" w:cs="Arial"/>
              </w:rPr>
            </w:pPr>
            <w:r w:rsidRPr="00121233">
              <w:rPr>
                <w:rFonts w:ascii="Arial" w:hAnsi="Arial" w:cs="Arial"/>
              </w:rPr>
              <w:lastRenderedPageBreak/>
              <w:t>- right concentration (sometimes translated meditation).</w:t>
            </w:r>
          </w:p>
          <w:p w:rsidR="003B3102" w:rsidRPr="00121233" w:rsidRDefault="003B3102" w:rsidP="003B3102">
            <w:pPr>
              <w:rPr>
                <w:rFonts w:ascii="Arial" w:hAnsi="Arial" w:cs="Arial"/>
                <w:b/>
                <w:u w:val="single"/>
              </w:rPr>
            </w:pPr>
            <w:r w:rsidRPr="00121233">
              <w:rPr>
                <w:rFonts w:ascii="Arial" w:hAnsi="Arial" w:cs="Arial"/>
                <w:b/>
                <w:u w:val="single"/>
              </w:rPr>
              <w:t>THE SANGHA</w:t>
            </w:r>
          </w:p>
          <w:p w:rsidR="003B3102" w:rsidRPr="00121233" w:rsidRDefault="003B3102" w:rsidP="003B3102">
            <w:pPr>
              <w:rPr>
                <w:rFonts w:ascii="Arial" w:hAnsi="Arial" w:cs="Arial"/>
              </w:rPr>
            </w:pPr>
            <w:r w:rsidRPr="00121233">
              <w:rPr>
                <w:rFonts w:ascii="Arial" w:hAnsi="Arial" w:cs="Arial"/>
              </w:rPr>
              <w:t xml:space="preserve">Sangha is understood in some Buddhist traditions as the community of bhikkhus (monks) and bhikkhunis (nuns). For most Buddhists, particularly in the Western Order, it refers to all those who follow the Buddha’s teaching and. includes both ordained and lay members. Always, the relationship between the two groups is important and they support each other in following and spreading the Dharma. The ordained live a life of </w:t>
            </w:r>
            <w:r w:rsidR="009A7E1B" w:rsidRPr="00121233">
              <w:rPr>
                <w:rFonts w:ascii="Arial" w:hAnsi="Arial" w:cs="Arial"/>
              </w:rPr>
              <w:t>self-discipline</w:t>
            </w:r>
            <w:r w:rsidRPr="00121233">
              <w:rPr>
                <w:rFonts w:ascii="Arial" w:hAnsi="Arial" w:cs="Arial"/>
              </w:rPr>
              <w:t xml:space="preserve"> and spend much of </w:t>
            </w:r>
            <w:r w:rsidR="009A7E1B" w:rsidRPr="00121233">
              <w:rPr>
                <w:rFonts w:ascii="Arial" w:hAnsi="Arial" w:cs="Arial"/>
              </w:rPr>
              <w:t xml:space="preserve">their time in meditation. They </w:t>
            </w:r>
            <w:r w:rsidRPr="00121233">
              <w:rPr>
                <w:rFonts w:ascii="Arial" w:hAnsi="Arial" w:cs="Arial"/>
              </w:rPr>
              <w:t xml:space="preserve">play an important part in the growth and development of an awareness of the Truth and through them and their example, lay members are nurtured and sustained. Whilst all people can attain Nirvana, many Buddhists believe that the monastic life brings that possibility closer. </w:t>
            </w:r>
          </w:p>
          <w:p w:rsidR="003B3102" w:rsidRPr="00121233" w:rsidRDefault="003B3102" w:rsidP="003B3102">
            <w:pPr>
              <w:rPr>
                <w:rFonts w:ascii="Arial" w:hAnsi="Arial" w:cs="Arial"/>
              </w:rPr>
            </w:pPr>
            <w:r w:rsidRPr="00121233">
              <w:rPr>
                <w:rFonts w:ascii="Arial" w:hAnsi="Arial" w:cs="Arial"/>
              </w:rPr>
              <w:t>All Buddhists try to practise Five Precepts, or training principles. The precepts are things to avoid but are also pointers to what is to be cultivated:</w:t>
            </w:r>
          </w:p>
          <w:p w:rsidR="003B3102" w:rsidRPr="00121233" w:rsidRDefault="003B3102" w:rsidP="003B3102">
            <w:pPr>
              <w:rPr>
                <w:rFonts w:ascii="Arial" w:hAnsi="Arial" w:cs="Arial"/>
              </w:rPr>
            </w:pPr>
            <w:r w:rsidRPr="00121233">
              <w:rPr>
                <w:rFonts w:ascii="Arial" w:hAnsi="Arial" w:cs="Arial"/>
              </w:rPr>
              <w:t>- abstain from harming living things (ahimsa)-cultivate loving kindness, care, concern for all life;</w:t>
            </w:r>
          </w:p>
          <w:p w:rsidR="003B3102" w:rsidRPr="00121233" w:rsidRDefault="003B3102" w:rsidP="003B3102">
            <w:pPr>
              <w:rPr>
                <w:rFonts w:ascii="Arial" w:hAnsi="Arial" w:cs="Arial"/>
              </w:rPr>
            </w:pPr>
            <w:r w:rsidRPr="00121233">
              <w:rPr>
                <w:rFonts w:ascii="Arial" w:hAnsi="Arial" w:cs="Arial"/>
              </w:rPr>
              <w:t>- abstain from taking that which is not given - cultivate generosity of thought, word and deed;</w:t>
            </w:r>
          </w:p>
          <w:p w:rsidR="003B3102" w:rsidRPr="00121233" w:rsidRDefault="003B3102" w:rsidP="003B3102">
            <w:pPr>
              <w:rPr>
                <w:rFonts w:ascii="Arial" w:hAnsi="Arial" w:cs="Arial"/>
              </w:rPr>
            </w:pPr>
            <w:r w:rsidRPr="00121233">
              <w:rPr>
                <w:rFonts w:ascii="Arial" w:hAnsi="Arial" w:cs="Arial"/>
              </w:rPr>
              <w:t>- abstain from sexual misconduct, misuse of the senses - practise stillness, simplicity, contentment;</w:t>
            </w:r>
          </w:p>
          <w:p w:rsidR="003B3102" w:rsidRPr="00121233" w:rsidRDefault="003B3102" w:rsidP="003B3102">
            <w:pPr>
              <w:rPr>
                <w:rFonts w:ascii="Arial" w:hAnsi="Arial" w:cs="Arial"/>
              </w:rPr>
            </w:pPr>
            <w:r w:rsidRPr="00121233">
              <w:rPr>
                <w:rFonts w:ascii="Arial" w:hAnsi="Arial" w:cs="Arial"/>
              </w:rPr>
              <w:t>- abstain from false speech – practise truthful speech;</w:t>
            </w:r>
          </w:p>
          <w:p w:rsidR="003B3102" w:rsidRPr="00121233" w:rsidRDefault="003B3102" w:rsidP="003B3102">
            <w:pPr>
              <w:rPr>
                <w:rFonts w:ascii="Arial" w:hAnsi="Arial" w:cs="Arial"/>
              </w:rPr>
            </w:pPr>
            <w:r w:rsidRPr="00121233">
              <w:rPr>
                <w:rFonts w:ascii="Arial" w:hAnsi="Arial" w:cs="Arial"/>
              </w:rPr>
              <w:t>- abstain from drugs or drink that clouds the mind - practise awareness and mindfulness of thought, word and deed.</w:t>
            </w:r>
          </w:p>
          <w:p w:rsidR="003B3102" w:rsidRPr="00121233" w:rsidRDefault="003B3102" w:rsidP="003B3102">
            <w:pPr>
              <w:rPr>
                <w:rFonts w:ascii="Arial" w:hAnsi="Arial" w:cs="Arial"/>
                <w:b/>
                <w:u w:val="single"/>
              </w:rPr>
            </w:pPr>
            <w:r w:rsidRPr="00121233">
              <w:rPr>
                <w:rFonts w:ascii="Arial" w:hAnsi="Arial" w:cs="Arial"/>
                <w:b/>
                <w:u w:val="single"/>
              </w:rPr>
              <w:t>THE THREE TREASURES, REFUGES OR JEWELS</w:t>
            </w:r>
          </w:p>
          <w:p w:rsidR="003B3102" w:rsidRPr="00121233" w:rsidRDefault="003B3102" w:rsidP="003B3102">
            <w:pPr>
              <w:rPr>
                <w:rFonts w:ascii="Arial" w:hAnsi="Arial" w:cs="Arial"/>
              </w:rPr>
            </w:pPr>
            <w:r w:rsidRPr="00121233">
              <w:rPr>
                <w:rFonts w:ascii="Arial" w:hAnsi="Arial" w:cs="Arial"/>
              </w:rPr>
              <w:t>In almost all Buddhist groups, a religious event will begin with these words: "I go for refuge to the Buddha; I go for refuge to the Dharma; I go for refuge to the Sangha”. This affirmation, which may be in the form of a prayer, summarises the nature of the commitment and points to the sources of a Buddhist life. Buddhism is a path of growth and development whose ultimate goal is Nirvana, the Enlightenment experienced by the Buddha. The Buddha, the Dharma and the Sangha cannot be separated. The Dharma could not have been taught without the Buddha and could not be followed without the Sangha. As Buddhism spread, three different forms developed called the Three Yanas (vehicles) and came to be expressed in many languages but all Buddhists hold to Three Refuges.</w:t>
            </w:r>
          </w:p>
          <w:p w:rsidR="003B3102" w:rsidRPr="00121233" w:rsidRDefault="003B3102" w:rsidP="003B3102">
            <w:pPr>
              <w:rPr>
                <w:rFonts w:ascii="Arial" w:hAnsi="Arial" w:cs="Arial"/>
              </w:rPr>
            </w:pPr>
            <w:r w:rsidRPr="00121233">
              <w:rPr>
                <w:rFonts w:ascii="Arial" w:hAnsi="Arial" w:cs="Arial"/>
              </w:rPr>
              <w:t>Worship (puja) is an important feature of Buddhism. The Buddha is shown reverence, but he is not worshipped as a god. Veneration is shown to the Buddha and respect expressed for the Sangha but the devotion is to the Dharma and the inspiration is the Buddha’s Enlightenment. Offerings are made in appreciation and rituals attune the mind and emotions to the spiritual path of the Buddha.</w:t>
            </w:r>
          </w:p>
          <w:p w:rsidR="00755C48" w:rsidRPr="00121233" w:rsidRDefault="003B3102" w:rsidP="009A7E1B">
            <w:pPr>
              <w:rPr>
                <w:rFonts w:ascii="Arial" w:hAnsi="Arial" w:cs="Arial"/>
              </w:rPr>
            </w:pPr>
            <w:r w:rsidRPr="00121233">
              <w:rPr>
                <w:rFonts w:ascii="Arial" w:hAnsi="Arial" w:cs="Arial"/>
              </w:rPr>
              <w:t>Meditation is a direct method of working on the mind in order to transform it. There are many, many meditation practices but they mostly fall into two groups: those who calm and refresh the mind and those which are aimed at developing wisdom. Two meditation practices familiar to most Buddhists are those of ‘mindfulness of breathing~ and ‘development of unlimited friendliness’. Meditation on the dharma is often a feature of Buddhist worship and of the daily practice of most Buddhists.</w:t>
            </w:r>
          </w:p>
        </w:tc>
      </w:tr>
      <w:tr w:rsidR="00E4048E" w:rsidRPr="00121233" w:rsidTr="000C7592">
        <w:trPr>
          <w:trHeight w:val="763"/>
        </w:trPr>
        <w:tc>
          <w:tcPr>
            <w:tcW w:w="11039" w:type="dxa"/>
            <w:shd w:val="clear" w:color="auto" w:fill="FFFFFF" w:themeFill="background1"/>
          </w:tcPr>
          <w:p w:rsidR="00E4048E" w:rsidRPr="00121233" w:rsidRDefault="00A35693" w:rsidP="005B526A">
            <w:pPr>
              <w:pStyle w:val="Heading2"/>
              <w:rPr>
                <w:rFonts w:ascii="Arial" w:hAnsi="Arial" w:cs="Arial"/>
                <w:b/>
                <w:color w:val="auto"/>
                <w:sz w:val="22"/>
                <w:szCs w:val="22"/>
              </w:rPr>
            </w:pPr>
            <w:r w:rsidRPr="00121233">
              <w:rPr>
                <w:rFonts w:ascii="Arial" w:hAnsi="Arial" w:cs="Arial"/>
                <w:b/>
                <w:color w:val="auto"/>
                <w:sz w:val="22"/>
                <w:szCs w:val="22"/>
              </w:rPr>
              <w:lastRenderedPageBreak/>
              <w:t>For exemplar medium term plans which following the Lancashire Field of Enquiry please see the website.</w:t>
            </w:r>
          </w:p>
        </w:tc>
      </w:tr>
    </w:tbl>
    <w:p w:rsidR="004714B6" w:rsidRPr="00121233" w:rsidRDefault="004714B6">
      <w:pPr>
        <w:rPr>
          <w:rFonts w:ascii="Arial" w:hAnsi="Arial" w:cs="Arial"/>
        </w:rPr>
      </w:pPr>
    </w:p>
    <w:sectPr w:rsidR="004714B6" w:rsidRPr="00121233" w:rsidSect="00E303B2">
      <w:pgSz w:w="11906" w:h="16838"/>
      <w:pgMar w:top="851" w:right="567" w:bottom="90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526A" w:rsidRDefault="005B526A" w:rsidP="005B526A">
      <w:pPr>
        <w:spacing w:after="0" w:line="240" w:lineRule="auto"/>
      </w:pPr>
      <w:r>
        <w:separator/>
      </w:r>
    </w:p>
  </w:endnote>
  <w:endnote w:type="continuationSeparator" w:id="0">
    <w:p w:rsidR="005B526A" w:rsidRDefault="005B526A" w:rsidP="005B5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526A" w:rsidRDefault="005B526A" w:rsidP="005B526A">
      <w:pPr>
        <w:spacing w:after="0" w:line="240" w:lineRule="auto"/>
      </w:pPr>
      <w:r>
        <w:separator/>
      </w:r>
    </w:p>
  </w:footnote>
  <w:footnote w:type="continuationSeparator" w:id="0">
    <w:p w:rsidR="005B526A" w:rsidRDefault="005B526A" w:rsidP="005B5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C772B"/>
    <w:multiLevelType w:val="hybridMultilevel"/>
    <w:tmpl w:val="2EE0A800"/>
    <w:lvl w:ilvl="0" w:tplc="054C77E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FB3D0D"/>
    <w:multiLevelType w:val="hybridMultilevel"/>
    <w:tmpl w:val="97A2A5BA"/>
    <w:lvl w:ilvl="0" w:tplc="4956DE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11CC5"/>
    <w:multiLevelType w:val="hybridMultilevel"/>
    <w:tmpl w:val="EBB402F6"/>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450C7"/>
    <w:multiLevelType w:val="hybridMultilevel"/>
    <w:tmpl w:val="297621BC"/>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73E0514"/>
    <w:multiLevelType w:val="hybridMultilevel"/>
    <w:tmpl w:val="BD4EFBB2"/>
    <w:lvl w:ilvl="0" w:tplc="E23230C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221460"/>
    <w:multiLevelType w:val="hybridMultilevel"/>
    <w:tmpl w:val="90EC1FD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9F3B03"/>
    <w:multiLevelType w:val="hybridMultilevel"/>
    <w:tmpl w:val="4BEE6A6E"/>
    <w:lvl w:ilvl="0" w:tplc="F558F21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3DE3C59"/>
    <w:multiLevelType w:val="hybridMultilevel"/>
    <w:tmpl w:val="EA601A20"/>
    <w:lvl w:ilvl="0" w:tplc="4956DE00">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7907B7C"/>
    <w:multiLevelType w:val="hybridMultilevel"/>
    <w:tmpl w:val="1A0C9D28"/>
    <w:lvl w:ilvl="0" w:tplc="4956DE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D53CBD"/>
    <w:multiLevelType w:val="hybridMultilevel"/>
    <w:tmpl w:val="DAE2C11C"/>
    <w:lvl w:ilvl="0" w:tplc="81C63186">
      <w:start w:val="1"/>
      <w:numFmt w:val="bullet"/>
      <w:lvlText w:val=""/>
      <w:lvlJc w:val="left"/>
      <w:pPr>
        <w:ind w:left="720" w:hanging="360"/>
      </w:pPr>
      <w:rPr>
        <w:rFonts w:ascii="Symbol" w:hAnsi="Symbol" w:hint="default"/>
        <w:b w:val="0"/>
        <w:i w:val="0"/>
        <w:strike w:val="0"/>
        <w:dstrike w:val="0"/>
        <w:color w:val="auto"/>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2E1063"/>
    <w:multiLevelType w:val="hybridMultilevel"/>
    <w:tmpl w:val="C9B243BC"/>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695224"/>
    <w:multiLevelType w:val="hybridMultilevel"/>
    <w:tmpl w:val="CC427D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6D6029"/>
    <w:multiLevelType w:val="hybridMultilevel"/>
    <w:tmpl w:val="C5F26F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D852664"/>
    <w:multiLevelType w:val="hybridMultilevel"/>
    <w:tmpl w:val="F3327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2"/>
  </w:num>
  <w:num w:numId="4">
    <w:abstractNumId w:val="4"/>
  </w:num>
  <w:num w:numId="5">
    <w:abstractNumId w:val="6"/>
  </w:num>
  <w:num w:numId="6">
    <w:abstractNumId w:val="8"/>
  </w:num>
  <w:num w:numId="7">
    <w:abstractNumId w:val="7"/>
  </w:num>
  <w:num w:numId="8">
    <w:abstractNumId w:val="1"/>
  </w:num>
  <w:num w:numId="9">
    <w:abstractNumId w:val="5"/>
  </w:num>
  <w:num w:numId="10">
    <w:abstractNumId w:val="13"/>
  </w:num>
  <w:num w:numId="11">
    <w:abstractNumId w:val="0"/>
  </w:num>
  <w:num w:numId="12">
    <w:abstractNumId w:val="10"/>
  </w:num>
  <w:num w:numId="13">
    <w:abstractNumId w:val="1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E5A"/>
    <w:rsid w:val="000165E2"/>
    <w:rsid w:val="00025B19"/>
    <w:rsid w:val="000C7592"/>
    <w:rsid w:val="00121233"/>
    <w:rsid w:val="00167913"/>
    <w:rsid w:val="001C07B5"/>
    <w:rsid w:val="001C0F65"/>
    <w:rsid w:val="001C6BE4"/>
    <w:rsid w:val="00201959"/>
    <w:rsid w:val="002B598D"/>
    <w:rsid w:val="0032308A"/>
    <w:rsid w:val="00362E5A"/>
    <w:rsid w:val="00383C80"/>
    <w:rsid w:val="003B3102"/>
    <w:rsid w:val="004714B6"/>
    <w:rsid w:val="004B1698"/>
    <w:rsid w:val="004E70FE"/>
    <w:rsid w:val="005B0F81"/>
    <w:rsid w:val="005B526A"/>
    <w:rsid w:val="00626C80"/>
    <w:rsid w:val="006726AC"/>
    <w:rsid w:val="0070737F"/>
    <w:rsid w:val="0071103C"/>
    <w:rsid w:val="00755C48"/>
    <w:rsid w:val="007B5E41"/>
    <w:rsid w:val="008370D9"/>
    <w:rsid w:val="00881054"/>
    <w:rsid w:val="009061EC"/>
    <w:rsid w:val="009A7E1B"/>
    <w:rsid w:val="00A35693"/>
    <w:rsid w:val="00B84F65"/>
    <w:rsid w:val="00BE566D"/>
    <w:rsid w:val="00CC485F"/>
    <w:rsid w:val="00DA4990"/>
    <w:rsid w:val="00E303B2"/>
    <w:rsid w:val="00E4048E"/>
    <w:rsid w:val="00ED5781"/>
    <w:rsid w:val="00F07C15"/>
    <w:rsid w:val="00F36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41B474-03D0-477E-97B0-AF8D096D8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362E5A"/>
    <w:pPr>
      <w:keepNext/>
      <w:tabs>
        <w:tab w:val="left" w:pos="1260"/>
      </w:tabs>
      <w:spacing w:after="0" w:line="240" w:lineRule="auto"/>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uiPriority w:val="9"/>
    <w:unhideWhenUsed/>
    <w:qFormat/>
    <w:rsid w:val="004714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2E5A"/>
    <w:rPr>
      <w:rFonts w:ascii="Times New Roman" w:eastAsia="Times New Roman" w:hAnsi="Times New Roman" w:cs="Times New Roman"/>
      <w:b/>
      <w:sz w:val="24"/>
      <w:szCs w:val="20"/>
    </w:rPr>
  </w:style>
  <w:style w:type="paragraph" w:styleId="NormalWeb">
    <w:name w:val="Normal (Web)"/>
    <w:basedOn w:val="Normal"/>
    <w:rsid w:val="00362E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714B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1103C"/>
    <w:pPr>
      <w:spacing w:after="4" w:line="248" w:lineRule="auto"/>
      <w:ind w:left="720" w:hanging="10"/>
      <w:contextualSpacing/>
      <w:jc w:val="both"/>
    </w:pPr>
    <w:rPr>
      <w:rFonts w:ascii="Arial" w:eastAsia="Arial" w:hAnsi="Arial" w:cs="Arial"/>
      <w:sz w:val="24"/>
      <w:lang w:eastAsia="en-GB"/>
    </w:rPr>
  </w:style>
  <w:style w:type="paragraph" w:styleId="Header">
    <w:name w:val="header"/>
    <w:basedOn w:val="Normal"/>
    <w:link w:val="HeaderChar"/>
    <w:uiPriority w:val="99"/>
    <w:unhideWhenUsed/>
    <w:rsid w:val="005B5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26A"/>
  </w:style>
  <w:style w:type="paragraph" w:styleId="Footer">
    <w:name w:val="footer"/>
    <w:basedOn w:val="Normal"/>
    <w:link w:val="FooterChar"/>
    <w:uiPriority w:val="99"/>
    <w:unhideWhenUsed/>
    <w:rsid w:val="005B5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26A"/>
  </w:style>
  <w:style w:type="character" w:styleId="Hyperlink">
    <w:name w:val="Hyperlink"/>
    <w:basedOn w:val="DefaultParagraphFont"/>
    <w:uiPriority w:val="99"/>
    <w:unhideWhenUsed/>
    <w:rsid w:val="001C6BE4"/>
    <w:rPr>
      <w:color w:val="0563C1" w:themeColor="hyperlink"/>
      <w:u w:val="single"/>
    </w:rPr>
  </w:style>
  <w:style w:type="table" w:customStyle="1" w:styleId="TableGrid">
    <w:name w:val="TableGrid"/>
    <w:rsid w:val="004E70FE"/>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4418</Words>
  <Characters>25184</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29543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Alison</dc:creator>
  <cp:keywords/>
  <dc:description/>
  <cp:lastModifiedBy>Caroline Bloor</cp:lastModifiedBy>
  <cp:revision>2</cp:revision>
  <dcterms:created xsi:type="dcterms:W3CDTF">2018-12-27T19:03:00Z</dcterms:created>
  <dcterms:modified xsi:type="dcterms:W3CDTF">2018-12-27T19:03:00Z</dcterms:modified>
</cp:coreProperties>
</file>